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08" w:rsidRDefault="000D7C08" w:rsidP="000D7C08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1023 Budapest, Lajos utca 1-5.</w:t>
      </w:r>
    </w:p>
    <w:p w:rsidR="00753D75" w:rsidRPr="00F07160" w:rsidRDefault="00753D75" w:rsidP="001A03CE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4BEA" w:rsidRPr="00F07160" w:rsidRDefault="003C611D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2024/2025-</w:t>
      </w:r>
      <w:r w:rsidR="00276741">
        <w:rPr>
          <w:rFonts w:ascii="Times New Roman" w:hAnsi="Times New Roman" w:cs="Times New Roman"/>
          <w:b/>
          <w:sz w:val="24"/>
          <w:szCs w:val="24"/>
        </w:rPr>
        <w:t>s tanév TAVASZI</w:t>
      </w:r>
      <w:r w:rsidR="00F21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FB0" w:rsidRPr="00F07160">
        <w:rPr>
          <w:rFonts w:ascii="Times New Roman" w:hAnsi="Times New Roman" w:cs="Times New Roman"/>
          <w:b/>
          <w:sz w:val="24"/>
          <w:szCs w:val="24"/>
        </w:rPr>
        <w:t>viz</w:t>
      </w:r>
      <w:r w:rsidR="0017380D" w:rsidRPr="00F07160">
        <w:rPr>
          <w:rFonts w:ascii="Times New Roman" w:hAnsi="Times New Roman" w:cs="Times New Roman"/>
          <w:b/>
          <w:sz w:val="24"/>
          <w:szCs w:val="24"/>
        </w:rPr>
        <w:t>sgaidőszakának</w:t>
      </w:r>
    </w:p>
    <w:p w:rsidR="006C2FB0" w:rsidRPr="00F07160" w:rsidRDefault="004C4BEA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7160">
        <w:rPr>
          <w:rFonts w:ascii="Times New Roman" w:hAnsi="Times New Roman" w:cs="Times New Roman"/>
          <w:b/>
          <w:sz w:val="24"/>
          <w:szCs w:val="24"/>
        </w:rPr>
        <w:t>középszintű</w:t>
      </w:r>
      <w:proofErr w:type="gramEnd"/>
      <w:r w:rsidRPr="00F07160">
        <w:rPr>
          <w:rFonts w:ascii="Times New Roman" w:hAnsi="Times New Roman" w:cs="Times New Roman"/>
          <w:b/>
          <w:sz w:val="24"/>
          <w:szCs w:val="24"/>
        </w:rPr>
        <w:t xml:space="preserve"> érettségi szóbeli </w:t>
      </w:r>
      <w:r w:rsidR="006C2FB0" w:rsidRPr="00F07160">
        <w:rPr>
          <w:rFonts w:ascii="Times New Roman" w:hAnsi="Times New Roman" w:cs="Times New Roman"/>
          <w:b/>
          <w:sz w:val="24"/>
          <w:szCs w:val="24"/>
        </w:rPr>
        <w:t>témakörei</w:t>
      </w:r>
    </w:p>
    <w:p w:rsidR="00577175" w:rsidRDefault="00F21419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földrajz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175">
        <w:rPr>
          <w:rFonts w:ascii="Times New Roman" w:hAnsi="Times New Roman" w:cs="Times New Roman"/>
          <w:b/>
          <w:sz w:val="24"/>
          <w:szCs w:val="24"/>
        </w:rPr>
        <w:t>tantárgyból</w:t>
      </w:r>
    </w:p>
    <w:p w:rsidR="00F914BC" w:rsidRDefault="00FC035B" w:rsidP="00FC035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4BC" w:rsidRPr="00F914BC">
        <w:rPr>
          <w:rFonts w:ascii="Times New Roman" w:hAnsi="Times New Roman" w:cs="Times New Roman"/>
          <w:b/>
          <w:i/>
          <w:sz w:val="24"/>
          <w:szCs w:val="24"/>
        </w:rPr>
        <w:t>ÚJ NAT 2020 szerinti</w:t>
      </w:r>
      <w:r w:rsidR="006876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C035B" w:rsidRPr="00FC035B" w:rsidRDefault="00FC035B" w:rsidP="00FC035B">
      <w:pPr>
        <w:rPr>
          <w:rFonts w:ascii="Times New Roman" w:hAnsi="Times New Roman" w:cs="Times New Roman"/>
          <w:sz w:val="24"/>
          <w:szCs w:val="24"/>
        </w:rPr>
      </w:pPr>
    </w:p>
    <w:p w:rsidR="00687683" w:rsidRPr="00A20D15" w:rsidRDefault="00687683" w:rsidP="00600FC3">
      <w:pPr>
        <w:spacing w:line="360" w:lineRule="auto"/>
        <w:ind w:left="851" w:right="827" w:hanging="11"/>
        <w:rPr>
          <w:rFonts w:ascii="Times New Roman" w:hAnsi="Times New Roman" w:cs="Times New Roman"/>
          <w:b/>
          <w:sz w:val="24"/>
          <w:szCs w:val="24"/>
        </w:rPr>
      </w:pPr>
      <w:r w:rsidRPr="00A20D15">
        <w:rPr>
          <w:rFonts w:ascii="Times New Roman" w:hAnsi="Times New Roman" w:cs="Times New Roman"/>
          <w:b/>
          <w:sz w:val="24"/>
          <w:szCs w:val="24"/>
        </w:rPr>
        <w:t xml:space="preserve">„A” – típusú szóbeli </w:t>
      </w:r>
      <w:proofErr w:type="spellStart"/>
      <w:r w:rsidRPr="00A20D15">
        <w:rPr>
          <w:rFonts w:ascii="Times New Roman" w:hAnsi="Times New Roman" w:cs="Times New Roman"/>
          <w:b/>
          <w:sz w:val="24"/>
          <w:szCs w:val="24"/>
        </w:rPr>
        <w:t>vizsához</w:t>
      </w:r>
      <w:proofErr w:type="spellEnd"/>
    </w:p>
    <w:p w:rsidR="00F914BC" w:rsidRPr="00A20D15" w:rsidRDefault="00F914BC" w:rsidP="00600FC3">
      <w:pPr>
        <w:spacing w:line="360" w:lineRule="auto"/>
        <w:ind w:left="851" w:right="827" w:hanging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2410"/>
        <w:gridCol w:w="3260"/>
      </w:tblGrid>
      <w:tr w:rsidR="00F914BC" w:rsidRPr="004D415D" w:rsidTr="00A876A9">
        <w:tc>
          <w:tcPr>
            <w:tcW w:w="3402" w:type="dxa"/>
          </w:tcPr>
          <w:p w:rsidR="00F914BC" w:rsidRPr="00593A5C" w:rsidRDefault="00F914BC" w:rsidP="00A876A9">
            <w:pPr>
              <w:pStyle w:val="Default"/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Témakörök</w:t>
            </w:r>
          </w:p>
        </w:tc>
        <w:tc>
          <w:tcPr>
            <w:tcW w:w="2410" w:type="dxa"/>
          </w:tcPr>
          <w:p w:rsidR="00F914BC" w:rsidRDefault="00F914BC" w:rsidP="00A876A9">
            <w:pPr>
              <w:pStyle w:val="Default"/>
              <w:spacing w:line="276" w:lineRule="auto"/>
              <w:jc w:val="center"/>
            </w:pPr>
            <w:r w:rsidRPr="004D415D">
              <w:t xml:space="preserve">A feladatok száma </w:t>
            </w:r>
          </w:p>
          <w:p w:rsidR="00F914BC" w:rsidRPr="004D415D" w:rsidRDefault="00F914BC" w:rsidP="00F914BC">
            <w:pPr>
              <w:pStyle w:val="Default"/>
              <w:numPr>
                <w:ilvl w:val="0"/>
                <w:numId w:val="46"/>
              </w:numPr>
              <w:spacing w:line="276" w:lineRule="auto"/>
              <w:jc w:val="center"/>
            </w:pPr>
            <w:r>
              <w:t>t</w:t>
            </w:r>
            <w:r w:rsidRPr="004D415D">
              <w:t>étel esetén</w:t>
            </w:r>
          </w:p>
        </w:tc>
        <w:tc>
          <w:tcPr>
            <w:tcW w:w="3260" w:type="dxa"/>
          </w:tcPr>
          <w:p w:rsidR="00F914BC" w:rsidRPr="00687683" w:rsidRDefault="00F914BC" w:rsidP="00364D7F">
            <w:pPr>
              <w:pStyle w:val="Default"/>
              <w:numPr>
                <w:ilvl w:val="0"/>
                <w:numId w:val="48"/>
              </w:numPr>
              <w:spacing w:line="276" w:lineRule="auto"/>
              <w:ind w:left="459"/>
              <w:rPr>
                <w:b/>
              </w:rPr>
            </w:pPr>
            <w:r w:rsidRPr="00687683">
              <w:rPr>
                <w:b/>
              </w:rPr>
              <w:t xml:space="preserve">Általános természetföldrajz, a </w:t>
            </w:r>
            <w:proofErr w:type="gramStart"/>
            <w:r w:rsidRPr="00687683">
              <w:rPr>
                <w:b/>
              </w:rPr>
              <w:t>kontinensek</w:t>
            </w:r>
            <w:proofErr w:type="gramEnd"/>
            <w:r w:rsidRPr="00687683">
              <w:rPr>
                <w:b/>
              </w:rPr>
              <w:t xml:space="preserve">, illetve Magyarország természetföldrajza </w:t>
            </w:r>
          </w:p>
          <w:p w:rsidR="00F914BC" w:rsidRPr="004D415D" w:rsidRDefault="00F914BC" w:rsidP="00A876A9">
            <w:pPr>
              <w:pStyle w:val="Default"/>
              <w:spacing w:line="276" w:lineRule="auto"/>
            </w:pPr>
          </w:p>
        </w:tc>
      </w:tr>
      <w:tr w:rsidR="00F914BC" w:rsidRPr="004D415D" w:rsidTr="00A876A9">
        <w:tc>
          <w:tcPr>
            <w:tcW w:w="3402" w:type="dxa"/>
          </w:tcPr>
          <w:p w:rsidR="00F914BC" w:rsidRPr="004D415D" w:rsidRDefault="00F914BC" w:rsidP="00A876A9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Tájékozódás a földrajzi térben</w:t>
            </w:r>
          </w:p>
        </w:tc>
        <w:tc>
          <w:tcPr>
            <w:tcW w:w="2410" w:type="dxa"/>
          </w:tcPr>
          <w:p w:rsidR="00F914BC" w:rsidRPr="004D415D" w:rsidRDefault="00F914BC" w:rsidP="00A876A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D415D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F914BC" w:rsidRPr="004D415D" w:rsidRDefault="00F914BC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D415D">
              <w:rPr>
                <w:rFonts w:ascii="Times New Roman" w:hAnsi="Times New Roman" w:cs="Times New Roman"/>
              </w:rPr>
              <w:t xml:space="preserve">. A térkép </w:t>
            </w:r>
          </w:p>
          <w:p w:rsidR="00F914BC" w:rsidRPr="004D415D" w:rsidRDefault="00F914BC" w:rsidP="00A876A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F914BC" w:rsidRPr="004D415D" w:rsidTr="00A876A9">
        <w:tc>
          <w:tcPr>
            <w:tcW w:w="3402" w:type="dxa"/>
          </w:tcPr>
          <w:p w:rsidR="00F914BC" w:rsidRPr="004D415D" w:rsidRDefault="00F914BC" w:rsidP="00F914BC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Tájékozódás a kozmikus térben és időben </w:t>
            </w:r>
            <w:r w:rsidRPr="004D41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F914BC" w:rsidRPr="004D415D" w:rsidRDefault="00F914BC" w:rsidP="00F914B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F914BC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A Naprendszer</w:t>
            </w:r>
          </w:p>
          <w:p w:rsidR="00F914BC" w:rsidRPr="004D415D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A Föld </w:t>
            </w:r>
          </w:p>
        </w:tc>
      </w:tr>
      <w:tr w:rsidR="00F914BC" w:rsidRPr="004D415D" w:rsidTr="00A876A9">
        <w:tc>
          <w:tcPr>
            <w:tcW w:w="3402" w:type="dxa"/>
          </w:tcPr>
          <w:p w:rsidR="00F914BC" w:rsidRDefault="00F914BC" w:rsidP="00F914B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914BC" w:rsidRDefault="00F914BC" w:rsidP="00F914B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914BC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914BC" w:rsidRPr="004D415D" w:rsidTr="00A876A9">
        <w:tc>
          <w:tcPr>
            <w:tcW w:w="3402" w:type="dxa"/>
          </w:tcPr>
          <w:p w:rsidR="00F914BC" w:rsidRPr="00F914BC" w:rsidRDefault="00F914BC" w:rsidP="00F914BC">
            <w:pPr>
              <w:pStyle w:val="Default"/>
              <w:spacing w:line="276" w:lineRule="auto"/>
              <w:rPr>
                <w:b/>
                <w:i/>
                <w:sz w:val="22"/>
                <w:szCs w:val="22"/>
              </w:rPr>
            </w:pPr>
            <w:r w:rsidRPr="00F914BC">
              <w:rPr>
                <w:b/>
                <w:i/>
                <w:sz w:val="22"/>
                <w:szCs w:val="22"/>
              </w:rPr>
              <w:t xml:space="preserve">A geoszférák földrajza </w:t>
            </w:r>
          </w:p>
        </w:tc>
        <w:tc>
          <w:tcPr>
            <w:tcW w:w="2410" w:type="dxa"/>
          </w:tcPr>
          <w:p w:rsidR="00F914BC" w:rsidRPr="00F914BC" w:rsidRDefault="00F914BC" w:rsidP="00F914BC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914B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F914BC" w:rsidRPr="004D415D" w:rsidRDefault="00F914BC" w:rsidP="00F914B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F914BC" w:rsidRPr="004D415D" w:rsidTr="00A876A9">
        <w:tc>
          <w:tcPr>
            <w:tcW w:w="3402" w:type="dxa"/>
          </w:tcPr>
          <w:p w:rsidR="00F914BC" w:rsidRPr="00F914BC" w:rsidRDefault="00F914BC" w:rsidP="00F914BC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 kőzetburok földrajza</w:t>
            </w:r>
          </w:p>
        </w:tc>
        <w:tc>
          <w:tcPr>
            <w:tcW w:w="2410" w:type="dxa"/>
          </w:tcPr>
          <w:p w:rsidR="00F914BC" w:rsidRPr="004D415D" w:rsidRDefault="00F914BC" w:rsidP="00F914B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</w:t>
            </w:r>
            <w:r w:rsidRPr="004D415D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F914BC" w:rsidRPr="004D415D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D415D">
              <w:rPr>
                <w:rFonts w:ascii="Times New Roman" w:hAnsi="Times New Roman" w:cs="Times New Roman"/>
              </w:rPr>
              <w:t xml:space="preserve">. Kőzetlemezek mozgásai és a hegységképződés </w:t>
            </w:r>
          </w:p>
          <w:p w:rsidR="00F914BC" w:rsidRPr="004D415D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415D">
              <w:rPr>
                <w:rFonts w:ascii="Times New Roman" w:hAnsi="Times New Roman" w:cs="Times New Roman"/>
              </w:rPr>
              <w:t xml:space="preserve">5. Ősmasszívumok, hegység-rendszerek </w:t>
            </w:r>
          </w:p>
        </w:tc>
      </w:tr>
      <w:tr w:rsidR="00F914BC" w:rsidRPr="004D415D" w:rsidTr="00A876A9">
        <w:tc>
          <w:tcPr>
            <w:tcW w:w="3402" w:type="dxa"/>
          </w:tcPr>
          <w:p w:rsidR="00F914BC" w:rsidRPr="00F914BC" w:rsidRDefault="00F914BC" w:rsidP="00F914B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914BC">
              <w:rPr>
                <w:sz w:val="22"/>
                <w:szCs w:val="22"/>
              </w:rPr>
              <w:t xml:space="preserve">A levegőburok földrajza </w:t>
            </w:r>
          </w:p>
        </w:tc>
        <w:tc>
          <w:tcPr>
            <w:tcW w:w="2410" w:type="dxa"/>
          </w:tcPr>
          <w:p w:rsidR="00F914BC" w:rsidRPr="004D415D" w:rsidRDefault="00F914BC" w:rsidP="00F914B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</w:t>
            </w:r>
            <w:r w:rsidRPr="004D415D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F914BC" w:rsidRPr="004D415D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D415D">
              <w:rPr>
                <w:rFonts w:ascii="Times New Roman" w:hAnsi="Times New Roman" w:cs="Times New Roman"/>
              </w:rPr>
              <w:t xml:space="preserve">. A levegő felmelegedése és a csapadékképződés </w:t>
            </w:r>
          </w:p>
          <w:p w:rsidR="00F914BC" w:rsidRPr="004D415D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D415D">
              <w:rPr>
                <w:rFonts w:ascii="Times New Roman" w:hAnsi="Times New Roman" w:cs="Times New Roman"/>
              </w:rPr>
              <w:t xml:space="preserve">. A légkört veszélyeztető források </w:t>
            </w:r>
          </w:p>
        </w:tc>
      </w:tr>
      <w:tr w:rsidR="00F914BC" w:rsidRPr="004D415D" w:rsidTr="00A876A9">
        <w:tc>
          <w:tcPr>
            <w:tcW w:w="3402" w:type="dxa"/>
          </w:tcPr>
          <w:p w:rsidR="00F914BC" w:rsidRPr="00F914BC" w:rsidRDefault="00F914BC" w:rsidP="00F914B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914BC">
              <w:rPr>
                <w:sz w:val="22"/>
                <w:szCs w:val="22"/>
              </w:rPr>
              <w:t xml:space="preserve">A vízburok földrajza </w:t>
            </w:r>
          </w:p>
        </w:tc>
        <w:tc>
          <w:tcPr>
            <w:tcW w:w="2410" w:type="dxa"/>
          </w:tcPr>
          <w:p w:rsidR="00F914BC" w:rsidRPr="004D415D" w:rsidRDefault="00F914BC" w:rsidP="00F914B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D415D">
              <w:rPr>
                <w:sz w:val="22"/>
                <w:szCs w:val="22"/>
              </w:rPr>
              <w:t>(2)</w:t>
            </w:r>
          </w:p>
        </w:tc>
        <w:tc>
          <w:tcPr>
            <w:tcW w:w="3260" w:type="dxa"/>
          </w:tcPr>
          <w:p w:rsidR="00F914BC" w:rsidRPr="004D415D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D415D">
              <w:rPr>
                <w:rFonts w:ascii="Times New Roman" w:hAnsi="Times New Roman" w:cs="Times New Roman"/>
              </w:rPr>
              <w:t xml:space="preserve">. Tengeráramlások </w:t>
            </w:r>
          </w:p>
          <w:p w:rsidR="00F914BC" w:rsidRPr="004D415D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A tavak</w:t>
            </w:r>
            <w:r w:rsidRPr="004D41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14BC" w:rsidRPr="004D415D" w:rsidTr="00A876A9">
        <w:tc>
          <w:tcPr>
            <w:tcW w:w="3402" w:type="dxa"/>
          </w:tcPr>
          <w:p w:rsidR="00F914BC" w:rsidRPr="00F914BC" w:rsidRDefault="00F914BC" w:rsidP="00F914BC">
            <w:pPr>
              <w:pStyle w:val="Default"/>
              <w:spacing w:line="276" w:lineRule="auto"/>
              <w:rPr>
                <w:b/>
                <w:i/>
                <w:sz w:val="22"/>
                <w:szCs w:val="22"/>
              </w:rPr>
            </w:pPr>
            <w:r w:rsidRPr="00F914BC">
              <w:rPr>
                <w:b/>
                <w:i/>
                <w:sz w:val="22"/>
                <w:szCs w:val="22"/>
              </w:rPr>
              <w:t>A geoszférák kölcsönhatásai</w:t>
            </w:r>
          </w:p>
        </w:tc>
        <w:tc>
          <w:tcPr>
            <w:tcW w:w="2410" w:type="dxa"/>
          </w:tcPr>
          <w:p w:rsidR="00F914BC" w:rsidRPr="00F914BC" w:rsidRDefault="00F914BC" w:rsidP="00F914BC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914B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F914BC" w:rsidRPr="004D415D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914BC" w:rsidRPr="004D415D" w:rsidTr="00A876A9">
        <w:tc>
          <w:tcPr>
            <w:tcW w:w="3402" w:type="dxa"/>
          </w:tcPr>
          <w:p w:rsidR="00F914BC" w:rsidRPr="00F914BC" w:rsidRDefault="00F914BC" w:rsidP="00F914BC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gramStart"/>
            <w:r w:rsidRPr="00F914BC">
              <w:rPr>
                <w:sz w:val="22"/>
                <w:szCs w:val="22"/>
              </w:rPr>
              <w:t>A  külső</w:t>
            </w:r>
            <w:proofErr w:type="gramEnd"/>
            <w:r w:rsidRPr="00F914BC">
              <w:rPr>
                <w:sz w:val="22"/>
                <w:szCs w:val="22"/>
              </w:rPr>
              <w:t xml:space="preserve"> erők </w:t>
            </w:r>
            <w:proofErr w:type="spellStart"/>
            <w:r w:rsidRPr="00F914BC">
              <w:rPr>
                <w:sz w:val="22"/>
                <w:szCs w:val="22"/>
              </w:rPr>
              <w:t>gelszínformáló</w:t>
            </w:r>
            <w:proofErr w:type="spellEnd"/>
            <w:r w:rsidRPr="00F914BC">
              <w:rPr>
                <w:sz w:val="22"/>
                <w:szCs w:val="22"/>
              </w:rPr>
              <w:t xml:space="preserve"> tevékenysége</w:t>
            </w:r>
          </w:p>
        </w:tc>
        <w:tc>
          <w:tcPr>
            <w:tcW w:w="2410" w:type="dxa"/>
          </w:tcPr>
          <w:p w:rsidR="00F914BC" w:rsidRPr="004D415D" w:rsidRDefault="00F914BC" w:rsidP="00F914B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3260" w:type="dxa"/>
          </w:tcPr>
          <w:p w:rsidR="00F914BC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A folyók felszínformáló tevékenysége</w:t>
            </w:r>
          </w:p>
          <w:p w:rsidR="00F914BC" w:rsidRPr="004D415D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A jég felszínformáló tevékenysége</w:t>
            </w:r>
          </w:p>
        </w:tc>
      </w:tr>
      <w:tr w:rsidR="00F914BC" w:rsidRPr="004D415D" w:rsidTr="00A876A9">
        <w:tc>
          <w:tcPr>
            <w:tcW w:w="3402" w:type="dxa"/>
          </w:tcPr>
          <w:p w:rsidR="00F914BC" w:rsidRPr="004D415D" w:rsidRDefault="00F914BC" w:rsidP="00F914BC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</w:t>
            </w:r>
            <w:r w:rsidRPr="004D415D">
              <w:rPr>
                <w:sz w:val="22"/>
                <w:szCs w:val="22"/>
              </w:rPr>
              <w:t xml:space="preserve">öldrajzi övezetesség </w:t>
            </w:r>
          </w:p>
        </w:tc>
        <w:tc>
          <w:tcPr>
            <w:tcW w:w="2410" w:type="dxa"/>
          </w:tcPr>
          <w:p w:rsidR="00F914BC" w:rsidRPr="004D415D" w:rsidRDefault="00F914BC" w:rsidP="00F914B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D41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F914BC" w:rsidRPr="004D415D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415D">
              <w:rPr>
                <w:rFonts w:ascii="Times New Roman" w:hAnsi="Times New Roman" w:cs="Times New Roman"/>
              </w:rPr>
              <w:t xml:space="preserve">12. Forró övezet éghajlata </w:t>
            </w:r>
          </w:p>
          <w:p w:rsidR="00F914BC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41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D415D">
              <w:rPr>
                <w:rFonts w:ascii="Times New Roman" w:hAnsi="Times New Roman" w:cs="Times New Roman"/>
              </w:rPr>
              <w:t xml:space="preserve">. Valódi mérsékelt öv </w:t>
            </w:r>
          </w:p>
          <w:p w:rsidR="00F914BC" w:rsidRPr="004D415D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A függőleges övezetesség</w:t>
            </w:r>
          </w:p>
        </w:tc>
      </w:tr>
      <w:tr w:rsidR="00F914BC" w:rsidRPr="004D415D" w:rsidTr="00A876A9">
        <w:tc>
          <w:tcPr>
            <w:tcW w:w="3402" w:type="dxa"/>
          </w:tcPr>
          <w:p w:rsidR="00F914BC" w:rsidRPr="004D415D" w:rsidRDefault="00F914BC" w:rsidP="00F914B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914BC" w:rsidRPr="004D415D" w:rsidRDefault="00F914BC" w:rsidP="00F914B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914BC" w:rsidRPr="004D415D" w:rsidRDefault="00F914BC" w:rsidP="00F914B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914BC" w:rsidRPr="004D415D" w:rsidTr="00A876A9">
        <w:tc>
          <w:tcPr>
            <w:tcW w:w="3402" w:type="dxa"/>
          </w:tcPr>
          <w:p w:rsidR="00F914BC" w:rsidRPr="004D415D" w:rsidRDefault="00F914BC" w:rsidP="008D7BC3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D415D">
              <w:rPr>
                <w:sz w:val="22"/>
                <w:szCs w:val="22"/>
              </w:rPr>
              <w:t>Magyarország</w:t>
            </w:r>
            <w:r w:rsidR="008D7BC3">
              <w:rPr>
                <w:sz w:val="22"/>
                <w:szCs w:val="22"/>
              </w:rPr>
              <w:t xml:space="preserve"> földrajza – </w:t>
            </w:r>
            <w:proofErr w:type="spellStart"/>
            <w:r w:rsidR="008D7BC3">
              <w:rPr>
                <w:sz w:val="22"/>
                <w:szCs w:val="22"/>
              </w:rPr>
              <w:t>ehylünk</w:t>
            </w:r>
            <w:proofErr w:type="spellEnd"/>
            <w:r w:rsidR="008D7BC3">
              <w:rPr>
                <w:sz w:val="22"/>
                <w:szCs w:val="22"/>
              </w:rPr>
              <w:t xml:space="preserve"> a Kárpát-medencében</w:t>
            </w:r>
            <w:r w:rsidRPr="004D41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F914BC" w:rsidRPr="004D415D" w:rsidRDefault="00F914BC" w:rsidP="00F914B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D415D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F914BC" w:rsidRPr="004D415D" w:rsidRDefault="008D7BC3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Az Alföld</w:t>
            </w:r>
            <w:r w:rsidR="00F914BC" w:rsidRPr="004D415D">
              <w:rPr>
                <w:rFonts w:ascii="Times New Roman" w:hAnsi="Times New Roman" w:cs="Times New Roman"/>
              </w:rPr>
              <w:t xml:space="preserve"> </w:t>
            </w:r>
          </w:p>
          <w:p w:rsidR="00F914BC" w:rsidRPr="004D415D" w:rsidRDefault="008D7BC3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914BC" w:rsidRPr="004D415D">
              <w:rPr>
                <w:rFonts w:ascii="Times New Roman" w:hAnsi="Times New Roman" w:cs="Times New Roman"/>
              </w:rPr>
              <w:t>. Hazánk természeti erőforrásai</w:t>
            </w:r>
            <w:r>
              <w:rPr>
                <w:rFonts w:ascii="Times New Roman" w:hAnsi="Times New Roman" w:cs="Times New Roman"/>
              </w:rPr>
              <w:t>: az Északi-középhegység</w:t>
            </w:r>
            <w:r w:rsidR="00F914BC" w:rsidRPr="004D415D">
              <w:rPr>
                <w:rFonts w:ascii="Times New Roman" w:hAnsi="Times New Roman" w:cs="Times New Roman"/>
              </w:rPr>
              <w:t xml:space="preserve"> </w:t>
            </w:r>
          </w:p>
          <w:p w:rsidR="00F914BC" w:rsidRPr="004D415D" w:rsidRDefault="008D7BC3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Magyarország felszín alatti</w:t>
            </w:r>
            <w:r w:rsidR="00F914BC" w:rsidRPr="004D415D">
              <w:rPr>
                <w:rFonts w:ascii="Times New Roman" w:hAnsi="Times New Roman" w:cs="Times New Roman"/>
              </w:rPr>
              <w:t xml:space="preserve"> vizei </w:t>
            </w:r>
          </w:p>
          <w:p w:rsidR="00F914BC" w:rsidRPr="004D415D" w:rsidRDefault="008D7BC3" w:rsidP="00F914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914BC" w:rsidRPr="004D415D">
              <w:rPr>
                <w:rFonts w:ascii="Times New Roman" w:hAnsi="Times New Roman" w:cs="Times New Roman"/>
              </w:rPr>
              <w:t xml:space="preserve">. Hazánk növény és talajtakarója </w:t>
            </w:r>
          </w:p>
        </w:tc>
      </w:tr>
      <w:tr w:rsidR="008D7BC3" w:rsidRPr="004D415D" w:rsidTr="00A876A9">
        <w:tc>
          <w:tcPr>
            <w:tcW w:w="3402" w:type="dxa"/>
          </w:tcPr>
          <w:p w:rsidR="008D7BC3" w:rsidRPr="004D415D" w:rsidRDefault="008D7BC3" w:rsidP="008D7BC3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D415D">
              <w:rPr>
                <w:sz w:val="22"/>
                <w:szCs w:val="22"/>
              </w:rPr>
              <w:t xml:space="preserve">A </w:t>
            </w:r>
            <w:proofErr w:type="gramStart"/>
            <w:r w:rsidRPr="004D415D">
              <w:rPr>
                <w:sz w:val="22"/>
                <w:szCs w:val="22"/>
              </w:rPr>
              <w:t>kontinensek</w:t>
            </w:r>
            <w:proofErr w:type="gramEnd"/>
            <w:r w:rsidRPr="004D415D">
              <w:rPr>
                <w:sz w:val="22"/>
                <w:szCs w:val="22"/>
              </w:rPr>
              <w:t xml:space="preserve"> természetföldrajza </w:t>
            </w:r>
          </w:p>
        </w:tc>
        <w:tc>
          <w:tcPr>
            <w:tcW w:w="2410" w:type="dxa"/>
          </w:tcPr>
          <w:p w:rsidR="008D7BC3" w:rsidRPr="004D415D" w:rsidRDefault="008D7BC3" w:rsidP="008D7BC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D415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8D7BC3" w:rsidRDefault="008D7BC3" w:rsidP="008D7BC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Európa természetföldrajza</w:t>
            </w:r>
          </w:p>
          <w:p w:rsidR="008D7BC3" w:rsidRPr="004D415D" w:rsidRDefault="008D7BC3" w:rsidP="008D7BC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D415D">
              <w:rPr>
                <w:rFonts w:ascii="Times New Roman" w:hAnsi="Times New Roman" w:cs="Times New Roman"/>
              </w:rPr>
              <w:t>. Afrika természetföldrajzi adottságai</w:t>
            </w:r>
          </w:p>
        </w:tc>
      </w:tr>
    </w:tbl>
    <w:p w:rsidR="00F914BC" w:rsidRPr="004D415D" w:rsidRDefault="00F914BC" w:rsidP="00F914BC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1418"/>
        <w:gridCol w:w="4252"/>
      </w:tblGrid>
      <w:tr w:rsidR="00F914BC" w:rsidRPr="004D415D" w:rsidTr="00A876A9">
        <w:tc>
          <w:tcPr>
            <w:tcW w:w="3402" w:type="dxa"/>
          </w:tcPr>
          <w:p w:rsidR="00F914BC" w:rsidRPr="00593A5C" w:rsidRDefault="00F914BC" w:rsidP="00A876A9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Témakörök</w:t>
            </w:r>
          </w:p>
        </w:tc>
        <w:tc>
          <w:tcPr>
            <w:tcW w:w="1418" w:type="dxa"/>
          </w:tcPr>
          <w:p w:rsidR="00F914BC" w:rsidRPr="004D415D" w:rsidRDefault="00F914BC" w:rsidP="00A876A9">
            <w:pPr>
              <w:pStyle w:val="Default"/>
              <w:spacing w:line="276" w:lineRule="auto"/>
              <w:jc w:val="center"/>
            </w:pPr>
            <w:r w:rsidRPr="004D415D">
              <w:t>A feladatok száma 20 tétel esetén</w:t>
            </w:r>
          </w:p>
        </w:tc>
        <w:tc>
          <w:tcPr>
            <w:tcW w:w="4252" w:type="dxa"/>
          </w:tcPr>
          <w:p w:rsidR="00F914BC" w:rsidRPr="004D415D" w:rsidRDefault="00F914BC" w:rsidP="00364D7F">
            <w:pPr>
              <w:pStyle w:val="Default"/>
              <w:numPr>
                <w:ilvl w:val="0"/>
                <w:numId w:val="48"/>
              </w:numPr>
              <w:spacing w:line="276" w:lineRule="auto"/>
            </w:pPr>
            <w:r w:rsidRPr="00593A5C">
              <w:rPr>
                <w:b/>
              </w:rPr>
              <w:t>Általános társadalomföldrajz, regionális társadalmi-gazdasági földrajz</w:t>
            </w:r>
          </w:p>
        </w:tc>
      </w:tr>
      <w:tr w:rsidR="00F914BC" w:rsidRPr="004D415D" w:rsidTr="00A876A9">
        <w:tc>
          <w:tcPr>
            <w:tcW w:w="3402" w:type="dxa"/>
          </w:tcPr>
          <w:p w:rsidR="00F914BC" w:rsidRPr="004D415D" w:rsidRDefault="008D7BC3" w:rsidP="00A876A9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Átalakuló települések, eltérő demográfiai </w:t>
            </w:r>
            <w:proofErr w:type="spellStart"/>
            <w:r>
              <w:rPr>
                <w:sz w:val="22"/>
                <w:szCs w:val="22"/>
              </w:rPr>
              <w:t>porblémák</w:t>
            </w:r>
            <w:proofErr w:type="spellEnd"/>
            <w:r>
              <w:rPr>
                <w:sz w:val="22"/>
                <w:szCs w:val="22"/>
              </w:rPr>
              <w:t xml:space="preserve"> a 21. században</w:t>
            </w:r>
          </w:p>
        </w:tc>
        <w:tc>
          <w:tcPr>
            <w:tcW w:w="1418" w:type="dxa"/>
          </w:tcPr>
          <w:p w:rsidR="00F914BC" w:rsidRPr="004D415D" w:rsidRDefault="00F914BC" w:rsidP="00A876A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D415D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F914BC" w:rsidRPr="004D415D" w:rsidRDefault="00F914BC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415D">
              <w:rPr>
                <w:rFonts w:ascii="Times New Roman" w:hAnsi="Times New Roman" w:cs="Times New Roman"/>
              </w:rPr>
              <w:t xml:space="preserve">1. A népesedési összetétele, területi eloszlása és a népesedési ciklusok </w:t>
            </w:r>
          </w:p>
          <w:p w:rsidR="00F914BC" w:rsidRPr="004D415D" w:rsidRDefault="00F914BC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415D">
              <w:rPr>
                <w:rFonts w:ascii="Times New Roman" w:hAnsi="Times New Roman" w:cs="Times New Roman"/>
              </w:rPr>
              <w:t xml:space="preserve">2. Városfejlődés és városszerkezeti övek, </w:t>
            </w:r>
            <w:proofErr w:type="gramStart"/>
            <w:r w:rsidRPr="004D415D">
              <w:rPr>
                <w:rFonts w:ascii="Times New Roman" w:hAnsi="Times New Roman" w:cs="Times New Roman"/>
              </w:rPr>
              <w:t>problémák</w:t>
            </w:r>
            <w:proofErr w:type="gramEnd"/>
            <w:r w:rsidRPr="004D41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14BC" w:rsidRPr="004D415D" w:rsidTr="00A876A9">
        <w:tc>
          <w:tcPr>
            <w:tcW w:w="3402" w:type="dxa"/>
          </w:tcPr>
          <w:p w:rsidR="00F914BC" w:rsidRPr="004D415D" w:rsidRDefault="008D7BC3" w:rsidP="00A876A9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nemzetgazdaságtól a </w:t>
            </w:r>
            <w:proofErr w:type="gramStart"/>
            <w:r>
              <w:rPr>
                <w:sz w:val="22"/>
                <w:szCs w:val="22"/>
              </w:rPr>
              <w:t>globális</w:t>
            </w:r>
            <w:proofErr w:type="gramEnd"/>
            <w:r>
              <w:rPr>
                <w:sz w:val="22"/>
                <w:szCs w:val="22"/>
              </w:rPr>
              <w:t xml:space="preserve"> világgazdaságig</w:t>
            </w:r>
          </w:p>
        </w:tc>
        <w:tc>
          <w:tcPr>
            <w:tcW w:w="1418" w:type="dxa"/>
          </w:tcPr>
          <w:p w:rsidR="00F914BC" w:rsidRPr="004D415D" w:rsidRDefault="00F914BC" w:rsidP="00A876A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D415D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F914BC" w:rsidRPr="004D415D" w:rsidRDefault="00F914BC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415D">
              <w:rPr>
                <w:rFonts w:ascii="Times New Roman" w:hAnsi="Times New Roman" w:cs="Times New Roman"/>
              </w:rPr>
              <w:t xml:space="preserve">3. A világgazdasági centrumok kialakulása, jellemzői, piacgazdaság </w:t>
            </w:r>
          </w:p>
          <w:p w:rsidR="00F914BC" w:rsidRPr="004D415D" w:rsidRDefault="00F914BC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415D">
              <w:rPr>
                <w:rFonts w:ascii="Times New Roman" w:hAnsi="Times New Roman" w:cs="Times New Roman"/>
              </w:rPr>
              <w:t xml:space="preserve">4. Transznacionális vállalatok </w:t>
            </w:r>
          </w:p>
          <w:p w:rsidR="00F914BC" w:rsidRPr="004D415D" w:rsidRDefault="00F914BC" w:rsidP="00A876A9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D415D">
              <w:rPr>
                <w:sz w:val="22"/>
                <w:szCs w:val="22"/>
              </w:rPr>
              <w:t>5. A pénz</w:t>
            </w:r>
          </w:p>
        </w:tc>
      </w:tr>
      <w:tr w:rsidR="00F914BC" w:rsidRPr="004D415D" w:rsidTr="00A876A9">
        <w:tc>
          <w:tcPr>
            <w:tcW w:w="3402" w:type="dxa"/>
          </w:tcPr>
          <w:p w:rsidR="00F914BC" w:rsidRPr="004D415D" w:rsidRDefault="00F914BC" w:rsidP="00A876A9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D415D">
              <w:rPr>
                <w:sz w:val="22"/>
                <w:szCs w:val="22"/>
              </w:rPr>
              <w:t xml:space="preserve">Magyarország földrajza. Helyünk a Kárpát-medencében és Európában </w:t>
            </w:r>
          </w:p>
        </w:tc>
        <w:tc>
          <w:tcPr>
            <w:tcW w:w="1418" w:type="dxa"/>
          </w:tcPr>
          <w:p w:rsidR="00F914BC" w:rsidRPr="004D415D" w:rsidRDefault="008D7BC3" w:rsidP="00A876A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F914BC" w:rsidRPr="004D415D" w:rsidRDefault="008D7BC3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914BC" w:rsidRPr="004D415D">
              <w:rPr>
                <w:rFonts w:ascii="Times New Roman" w:hAnsi="Times New Roman" w:cs="Times New Roman"/>
              </w:rPr>
              <w:t xml:space="preserve">. Magyarország népesség összetétele és korfája </w:t>
            </w:r>
          </w:p>
          <w:p w:rsidR="00F914BC" w:rsidRPr="004D415D" w:rsidRDefault="008D7BC3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914BC" w:rsidRPr="004D415D">
              <w:rPr>
                <w:rFonts w:ascii="Times New Roman" w:hAnsi="Times New Roman" w:cs="Times New Roman"/>
              </w:rPr>
              <w:t>. Magyar nemzetgazdaság jellemzői</w:t>
            </w:r>
          </w:p>
          <w:p w:rsidR="00F914BC" w:rsidRPr="004D415D" w:rsidRDefault="008D7BC3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914BC" w:rsidRPr="004D415D">
              <w:rPr>
                <w:rFonts w:ascii="Times New Roman" w:hAnsi="Times New Roman" w:cs="Times New Roman"/>
              </w:rPr>
              <w:t xml:space="preserve">. Hazánk idegenforgalmi körzetei </w:t>
            </w:r>
          </w:p>
          <w:p w:rsidR="00F914BC" w:rsidRPr="004D415D" w:rsidRDefault="008D7BC3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914BC" w:rsidRPr="004D415D">
              <w:rPr>
                <w:rFonts w:ascii="Times New Roman" w:hAnsi="Times New Roman" w:cs="Times New Roman"/>
              </w:rPr>
              <w:t xml:space="preserve">. Dunántúli régiók bemutatása </w:t>
            </w:r>
          </w:p>
        </w:tc>
      </w:tr>
      <w:tr w:rsidR="00F914BC" w:rsidRPr="004D415D" w:rsidTr="00A876A9">
        <w:tc>
          <w:tcPr>
            <w:tcW w:w="3402" w:type="dxa"/>
          </w:tcPr>
          <w:p w:rsidR="00F914BC" w:rsidRPr="004D415D" w:rsidRDefault="008D7BC3" w:rsidP="00A876A9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Európa földrajza</w:t>
            </w:r>
          </w:p>
        </w:tc>
        <w:tc>
          <w:tcPr>
            <w:tcW w:w="1418" w:type="dxa"/>
          </w:tcPr>
          <w:p w:rsidR="00F914BC" w:rsidRPr="004D415D" w:rsidRDefault="00F914BC" w:rsidP="00A876A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D415D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F914BC" w:rsidRPr="004D415D" w:rsidRDefault="008D7BC3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914BC" w:rsidRPr="004D415D">
              <w:rPr>
                <w:rFonts w:ascii="Times New Roman" w:hAnsi="Times New Roman" w:cs="Times New Roman"/>
              </w:rPr>
              <w:t xml:space="preserve">. </w:t>
            </w:r>
            <w:r w:rsidR="00F914BC" w:rsidRPr="004D415D">
              <w:rPr>
                <w:rFonts w:ascii="Times New Roman" w:hAnsi="Times New Roman" w:cs="Times New Roman"/>
                <w:b/>
              </w:rPr>
              <w:t>Európai Unió</w:t>
            </w:r>
            <w:r w:rsidR="00F914BC" w:rsidRPr="004D415D">
              <w:rPr>
                <w:rFonts w:ascii="Times New Roman" w:hAnsi="Times New Roman" w:cs="Times New Roman"/>
              </w:rPr>
              <w:t xml:space="preserve"> kialakulása és jellemzői </w:t>
            </w:r>
          </w:p>
          <w:p w:rsidR="00F914BC" w:rsidRPr="004D415D" w:rsidRDefault="008D7BC3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914BC" w:rsidRPr="004D415D">
              <w:rPr>
                <w:rFonts w:ascii="Times New Roman" w:hAnsi="Times New Roman" w:cs="Times New Roman"/>
              </w:rPr>
              <w:t xml:space="preserve">. </w:t>
            </w:r>
            <w:r w:rsidR="00F914BC" w:rsidRPr="004D415D">
              <w:rPr>
                <w:rFonts w:ascii="Times New Roman" w:hAnsi="Times New Roman" w:cs="Times New Roman"/>
                <w:b/>
              </w:rPr>
              <w:t>Nyugat-Európa</w:t>
            </w:r>
            <w:r w:rsidR="00F914BC" w:rsidRPr="004D415D">
              <w:rPr>
                <w:rFonts w:ascii="Times New Roman" w:hAnsi="Times New Roman" w:cs="Times New Roman"/>
              </w:rPr>
              <w:t xml:space="preserve"> országainak bemutatása: Nagy-Britannia, Franciaország, Németország</w:t>
            </w:r>
          </w:p>
          <w:p w:rsidR="00F914BC" w:rsidRPr="004D415D" w:rsidRDefault="008D7BC3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914BC" w:rsidRPr="004D415D">
              <w:rPr>
                <w:rFonts w:ascii="Times New Roman" w:hAnsi="Times New Roman" w:cs="Times New Roman"/>
              </w:rPr>
              <w:t xml:space="preserve">. </w:t>
            </w:r>
            <w:r w:rsidR="00F914BC" w:rsidRPr="004D415D">
              <w:rPr>
                <w:rFonts w:ascii="Times New Roman" w:hAnsi="Times New Roman" w:cs="Times New Roman"/>
                <w:b/>
              </w:rPr>
              <w:t>Alpi országok:</w:t>
            </w:r>
            <w:r w:rsidR="00F914BC" w:rsidRPr="004D415D">
              <w:rPr>
                <w:rFonts w:ascii="Times New Roman" w:hAnsi="Times New Roman" w:cs="Times New Roman"/>
              </w:rPr>
              <w:t xml:space="preserve"> Svájc, Ausztria,</w:t>
            </w:r>
          </w:p>
          <w:p w:rsidR="00F914BC" w:rsidRPr="004D415D" w:rsidRDefault="008D7BC3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914BC" w:rsidRPr="004D415D">
              <w:rPr>
                <w:rFonts w:ascii="Times New Roman" w:hAnsi="Times New Roman" w:cs="Times New Roman"/>
              </w:rPr>
              <w:t xml:space="preserve">. </w:t>
            </w:r>
            <w:r w:rsidR="00F914BC" w:rsidRPr="004D415D">
              <w:rPr>
                <w:rFonts w:ascii="Times New Roman" w:hAnsi="Times New Roman" w:cs="Times New Roman"/>
                <w:b/>
              </w:rPr>
              <w:t>Mediterrán Európa: átalakuló peremterületek,</w:t>
            </w:r>
            <w:r w:rsidR="00F914BC" w:rsidRPr="004D415D">
              <w:rPr>
                <w:rFonts w:ascii="Times New Roman" w:hAnsi="Times New Roman" w:cs="Times New Roman"/>
              </w:rPr>
              <w:t xml:space="preserve"> Spanyolország, Olaszország, Görögország</w:t>
            </w:r>
          </w:p>
        </w:tc>
      </w:tr>
      <w:tr w:rsidR="00F914BC" w:rsidRPr="004D415D" w:rsidTr="00A876A9">
        <w:tc>
          <w:tcPr>
            <w:tcW w:w="3402" w:type="dxa"/>
          </w:tcPr>
          <w:p w:rsidR="00F914BC" w:rsidRPr="004D415D" w:rsidRDefault="00F914BC" w:rsidP="00A876A9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D415D">
              <w:rPr>
                <w:sz w:val="22"/>
                <w:szCs w:val="22"/>
              </w:rPr>
              <w:t xml:space="preserve">Az Európán kívüli </w:t>
            </w:r>
            <w:proofErr w:type="gramStart"/>
            <w:r w:rsidRPr="004D415D">
              <w:rPr>
                <w:sz w:val="22"/>
                <w:szCs w:val="22"/>
              </w:rPr>
              <w:t>kontinensek</w:t>
            </w:r>
            <w:proofErr w:type="gramEnd"/>
            <w:r w:rsidRPr="004D415D">
              <w:rPr>
                <w:sz w:val="22"/>
                <w:szCs w:val="22"/>
              </w:rPr>
              <w:t xml:space="preserve">, tájak, országok társadalmi- gazdasági jellemzői </w:t>
            </w:r>
          </w:p>
        </w:tc>
        <w:tc>
          <w:tcPr>
            <w:tcW w:w="1418" w:type="dxa"/>
          </w:tcPr>
          <w:p w:rsidR="00F914BC" w:rsidRPr="004D415D" w:rsidRDefault="00F914BC" w:rsidP="00A876A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D415D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F914BC" w:rsidRPr="004D415D" w:rsidRDefault="008D7BC3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914BC" w:rsidRPr="004D415D">
              <w:rPr>
                <w:rFonts w:ascii="Times New Roman" w:hAnsi="Times New Roman" w:cs="Times New Roman"/>
              </w:rPr>
              <w:t xml:space="preserve">. </w:t>
            </w:r>
            <w:r w:rsidR="00F914BC" w:rsidRPr="004D415D">
              <w:rPr>
                <w:rFonts w:ascii="Times New Roman" w:hAnsi="Times New Roman" w:cs="Times New Roman"/>
                <w:b/>
              </w:rPr>
              <w:t>USA</w:t>
            </w:r>
            <w:r w:rsidR="00F914BC" w:rsidRPr="004D415D">
              <w:rPr>
                <w:rFonts w:ascii="Times New Roman" w:hAnsi="Times New Roman" w:cs="Times New Roman"/>
              </w:rPr>
              <w:t xml:space="preserve"> gazdaságának jellemzői </w:t>
            </w:r>
          </w:p>
          <w:p w:rsidR="00F914BC" w:rsidRPr="004D415D" w:rsidRDefault="008D7BC3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914BC" w:rsidRPr="004D415D">
              <w:rPr>
                <w:rFonts w:ascii="Times New Roman" w:hAnsi="Times New Roman" w:cs="Times New Roman"/>
              </w:rPr>
              <w:t xml:space="preserve">. Japán, </w:t>
            </w:r>
            <w:r w:rsidR="00F914BC" w:rsidRPr="004D415D">
              <w:rPr>
                <w:rFonts w:ascii="Times New Roman" w:hAnsi="Times New Roman" w:cs="Times New Roman"/>
                <w:b/>
              </w:rPr>
              <w:t>DK-Ázsiai</w:t>
            </w:r>
            <w:r w:rsidR="00F914BC" w:rsidRPr="004D415D">
              <w:rPr>
                <w:rFonts w:ascii="Times New Roman" w:hAnsi="Times New Roman" w:cs="Times New Roman"/>
              </w:rPr>
              <w:t xml:space="preserve"> országok </w:t>
            </w:r>
          </w:p>
          <w:p w:rsidR="00F914BC" w:rsidRPr="004D415D" w:rsidRDefault="008D7BC3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914BC" w:rsidRPr="004D415D">
              <w:rPr>
                <w:rFonts w:ascii="Times New Roman" w:hAnsi="Times New Roman" w:cs="Times New Roman"/>
              </w:rPr>
              <w:t xml:space="preserve">. </w:t>
            </w:r>
            <w:r w:rsidR="00F914BC" w:rsidRPr="004D415D">
              <w:rPr>
                <w:rFonts w:ascii="Times New Roman" w:hAnsi="Times New Roman" w:cs="Times New Roman"/>
                <w:b/>
              </w:rPr>
              <w:t>Perifériák</w:t>
            </w:r>
            <w:r w:rsidR="00F914BC" w:rsidRPr="004D415D">
              <w:rPr>
                <w:rFonts w:ascii="Times New Roman" w:hAnsi="Times New Roman" w:cs="Times New Roman"/>
              </w:rPr>
              <w:t xml:space="preserve">: Latin-Amerika, India, Kína </w:t>
            </w:r>
          </w:p>
        </w:tc>
      </w:tr>
      <w:tr w:rsidR="00F914BC" w:rsidRPr="004D415D" w:rsidTr="00A876A9">
        <w:tc>
          <w:tcPr>
            <w:tcW w:w="3402" w:type="dxa"/>
          </w:tcPr>
          <w:p w:rsidR="00F914BC" w:rsidRPr="004D415D" w:rsidRDefault="00F914BC" w:rsidP="008D7BC3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gramStart"/>
            <w:r w:rsidRPr="004D415D">
              <w:rPr>
                <w:sz w:val="22"/>
                <w:szCs w:val="22"/>
              </w:rPr>
              <w:t>Globális</w:t>
            </w:r>
            <w:proofErr w:type="gramEnd"/>
            <w:r w:rsidRPr="004D415D">
              <w:rPr>
                <w:sz w:val="22"/>
                <w:szCs w:val="22"/>
              </w:rPr>
              <w:t xml:space="preserve"> kihívások - a fenntarthatóság </w:t>
            </w:r>
            <w:r w:rsidR="008D7BC3">
              <w:rPr>
                <w:sz w:val="22"/>
                <w:szCs w:val="22"/>
              </w:rPr>
              <w:t xml:space="preserve">dilemmái és helyi </w:t>
            </w:r>
            <w:proofErr w:type="spellStart"/>
            <w:r w:rsidR="008D7BC3">
              <w:rPr>
                <w:sz w:val="22"/>
                <w:szCs w:val="22"/>
              </w:rPr>
              <w:t>problémái</w:t>
            </w:r>
            <w:r w:rsidRPr="004D415D">
              <w:rPr>
                <w:sz w:val="22"/>
                <w:szCs w:val="22"/>
              </w:rPr>
              <w:t>i</w:t>
            </w:r>
            <w:proofErr w:type="spellEnd"/>
            <w:r w:rsidRPr="004D41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F914BC" w:rsidRPr="004D415D" w:rsidRDefault="008D7BC3" w:rsidP="00A876A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F914BC" w:rsidRPr="004D415D" w:rsidRDefault="00F914BC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415D">
              <w:rPr>
                <w:rFonts w:ascii="Times New Roman" w:hAnsi="Times New Roman" w:cs="Times New Roman"/>
              </w:rPr>
              <w:t>1</w:t>
            </w:r>
            <w:r w:rsidR="008D7BC3">
              <w:rPr>
                <w:rFonts w:ascii="Times New Roman" w:hAnsi="Times New Roman" w:cs="Times New Roman"/>
              </w:rPr>
              <w:t>7</w:t>
            </w:r>
            <w:r w:rsidRPr="004D415D">
              <w:rPr>
                <w:rFonts w:ascii="Times New Roman" w:hAnsi="Times New Roman" w:cs="Times New Roman"/>
              </w:rPr>
              <w:t xml:space="preserve">. </w:t>
            </w:r>
            <w:r w:rsidRPr="004D415D">
              <w:rPr>
                <w:rFonts w:ascii="Times New Roman" w:hAnsi="Times New Roman" w:cs="Times New Roman"/>
                <w:b/>
              </w:rPr>
              <w:t>Bőség, ínség</w:t>
            </w:r>
            <w:r w:rsidRPr="004D415D">
              <w:rPr>
                <w:rFonts w:ascii="Times New Roman" w:hAnsi="Times New Roman" w:cs="Times New Roman"/>
              </w:rPr>
              <w:t xml:space="preserve"> –élelmezési </w:t>
            </w:r>
            <w:proofErr w:type="gramStart"/>
            <w:r w:rsidRPr="004D415D">
              <w:rPr>
                <w:rFonts w:ascii="Times New Roman" w:hAnsi="Times New Roman" w:cs="Times New Roman"/>
              </w:rPr>
              <w:t>problémák</w:t>
            </w:r>
            <w:proofErr w:type="gramEnd"/>
            <w:r w:rsidRPr="004D415D">
              <w:rPr>
                <w:rFonts w:ascii="Times New Roman" w:hAnsi="Times New Roman" w:cs="Times New Roman"/>
              </w:rPr>
              <w:t>, demográfiai robbanás, népességmozgások</w:t>
            </w:r>
          </w:p>
          <w:p w:rsidR="00F914BC" w:rsidRDefault="008D7BC3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914BC" w:rsidRPr="004D415D">
              <w:rPr>
                <w:rFonts w:ascii="Times New Roman" w:hAnsi="Times New Roman" w:cs="Times New Roman"/>
              </w:rPr>
              <w:t xml:space="preserve">. </w:t>
            </w:r>
            <w:r w:rsidR="00F914BC" w:rsidRPr="004D415D">
              <w:rPr>
                <w:rFonts w:ascii="Times New Roman" w:hAnsi="Times New Roman" w:cs="Times New Roman"/>
                <w:b/>
              </w:rPr>
              <w:t>Fogyatkozó természeti erőforrások</w:t>
            </w:r>
            <w:r w:rsidR="00F914BC" w:rsidRPr="004D415D">
              <w:rPr>
                <w:rFonts w:ascii="Times New Roman" w:hAnsi="Times New Roman" w:cs="Times New Roman"/>
              </w:rPr>
              <w:t xml:space="preserve">: környezetszennyezés, hulladékgazdálkodás </w:t>
            </w:r>
          </w:p>
          <w:p w:rsidR="008D7BC3" w:rsidRPr="004D415D" w:rsidRDefault="008D7BC3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8D7BC3">
              <w:rPr>
                <w:rFonts w:ascii="Times New Roman" w:hAnsi="Times New Roman" w:cs="Times New Roman"/>
                <w:b/>
              </w:rPr>
              <w:t xml:space="preserve">Víz </w:t>
            </w:r>
            <w:r>
              <w:rPr>
                <w:rFonts w:ascii="Times New Roman" w:hAnsi="Times New Roman" w:cs="Times New Roman"/>
              </w:rPr>
              <w:t>nélkül az élet</w:t>
            </w:r>
          </w:p>
          <w:p w:rsidR="00F914BC" w:rsidRPr="004D415D" w:rsidRDefault="00F914BC" w:rsidP="00A876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415D">
              <w:rPr>
                <w:rFonts w:ascii="Times New Roman" w:hAnsi="Times New Roman" w:cs="Times New Roman"/>
              </w:rPr>
              <w:t xml:space="preserve">20. </w:t>
            </w:r>
            <w:r w:rsidRPr="004D415D">
              <w:rPr>
                <w:rFonts w:ascii="Times New Roman" w:hAnsi="Times New Roman" w:cs="Times New Roman"/>
                <w:b/>
              </w:rPr>
              <w:t>A fenntartható fejlődés kérdőjelei</w:t>
            </w:r>
            <w:r w:rsidRPr="004D415D">
              <w:rPr>
                <w:rFonts w:ascii="Times New Roman" w:hAnsi="Times New Roman" w:cs="Times New Roman"/>
              </w:rPr>
              <w:t>, természetvédelem feladatai</w:t>
            </w:r>
          </w:p>
        </w:tc>
      </w:tr>
    </w:tbl>
    <w:p w:rsidR="00F914BC" w:rsidRDefault="00F914BC" w:rsidP="00600FC3">
      <w:pPr>
        <w:spacing w:line="360" w:lineRule="auto"/>
        <w:ind w:left="851" w:right="827" w:hanging="11"/>
        <w:rPr>
          <w:rFonts w:ascii="Times New Roman" w:hAnsi="Times New Roman" w:cs="Times New Roman"/>
          <w:b/>
          <w:i/>
          <w:sz w:val="24"/>
          <w:szCs w:val="24"/>
        </w:rPr>
      </w:pPr>
    </w:p>
    <w:p w:rsidR="00A20D15" w:rsidRDefault="00A20D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7683" w:rsidRPr="00A20D15" w:rsidRDefault="00687683" w:rsidP="00600FC3">
      <w:pPr>
        <w:spacing w:line="360" w:lineRule="auto"/>
        <w:ind w:left="851" w:right="827" w:hanging="11"/>
        <w:rPr>
          <w:rFonts w:ascii="Times New Roman" w:hAnsi="Times New Roman" w:cs="Times New Roman"/>
          <w:b/>
          <w:sz w:val="24"/>
          <w:szCs w:val="24"/>
        </w:rPr>
      </w:pPr>
      <w:r w:rsidRPr="00A20D15">
        <w:rPr>
          <w:rFonts w:ascii="Times New Roman" w:hAnsi="Times New Roman" w:cs="Times New Roman"/>
          <w:b/>
          <w:sz w:val="24"/>
          <w:szCs w:val="24"/>
        </w:rPr>
        <w:lastRenderedPageBreak/>
        <w:t>„B” típusú – projektfeladat mellé párosuló szóbeli témakörök</w:t>
      </w:r>
    </w:p>
    <w:p w:rsidR="00687683" w:rsidRDefault="00687683" w:rsidP="00600FC3">
      <w:pPr>
        <w:spacing w:line="360" w:lineRule="auto"/>
        <w:ind w:left="851" w:right="827" w:hanging="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A20D15">
        <w:rPr>
          <w:rFonts w:ascii="Times New Roman" w:hAnsi="Times New Roman" w:cs="Times New Roman"/>
          <w:b/>
          <w:i/>
          <w:sz w:val="24"/>
          <w:szCs w:val="24"/>
        </w:rPr>
        <w:t>Projektfeladatot csak 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tanulói jogviszonnyal rendelkező vizsgázó választhat</w:t>
      </w:r>
    </w:p>
    <w:p w:rsidR="00A20D15" w:rsidRDefault="00A20D15" w:rsidP="00600FC3">
      <w:pPr>
        <w:spacing w:line="360" w:lineRule="auto"/>
        <w:ind w:left="851" w:right="827" w:hanging="11"/>
        <w:rPr>
          <w:rFonts w:ascii="Times New Roman" w:hAnsi="Times New Roman" w:cs="Times New Roman"/>
          <w:b/>
          <w:i/>
          <w:sz w:val="24"/>
          <w:szCs w:val="24"/>
        </w:rPr>
      </w:pPr>
    </w:p>
    <w:p w:rsidR="00A20D15" w:rsidRPr="00A96091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A96091">
        <w:rPr>
          <w:rFonts w:ascii="Times New Roman" w:hAnsi="Times New Roman" w:cs="Times New Roman"/>
          <w:sz w:val="24"/>
          <w:szCs w:val="24"/>
        </w:rPr>
        <w:t xml:space="preserve">Tájékozódás </w:t>
      </w:r>
      <w:r w:rsidRPr="00156889">
        <w:rPr>
          <w:rFonts w:ascii="Times New Roman" w:hAnsi="Times New Roman" w:cs="Times New Roman"/>
          <w:b/>
          <w:sz w:val="24"/>
          <w:szCs w:val="24"/>
        </w:rPr>
        <w:t>a térképen</w:t>
      </w:r>
      <w:r w:rsidRPr="00A96091">
        <w:rPr>
          <w:rFonts w:ascii="Times New Roman" w:hAnsi="Times New Roman" w:cs="Times New Roman"/>
          <w:sz w:val="24"/>
          <w:szCs w:val="24"/>
        </w:rPr>
        <w:t xml:space="preserve"> és a térképpel</w:t>
      </w:r>
    </w:p>
    <w:p w:rsidR="00276741" w:rsidRPr="00276741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A96091">
        <w:rPr>
          <w:rFonts w:ascii="Times New Roman" w:hAnsi="Times New Roman" w:cs="Times New Roman"/>
          <w:sz w:val="24"/>
          <w:szCs w:val="24"/>
        </w:rPr>
        <w:t xml:space="preserve">A </w:t>
      </w:r>
      <w:r w:rsidRPr="00156889">
        <w:rPr>
          <w:rFonts w:ascii="Times New Roman" w:hAnsi="Times New Roman" w:cs="Times New Roman"/>
          <w:b/>
          <w:sz w:val="24"/>
          <w:szCs w:val="24"/>
        </w:rPr>
        <w:t xml:space="preserve">kőzetburok </w:t>
      </w:r>
      <w:r w:rsidR="00276741" w:rsidRPr="00156889">
        <w:rPr>
          <w:rFonts w:ascii="Times New Roman" w:hAnsi="Times New Roman" w:cs="Times New Roman"/>
          <w:b/>
          <w:sz w:val="24"/>
          <w:szCs w:val="24"/>
        </w:rPr>
        <w:t xml:space="preserve">vulkáni </w:t>
      </w:r>
      <w:r w:rsidRPr="00156889">
        <w:rPr>
          <w:rFonts w:ascii="Times New Roman" w:hAnsi="Times New Roman" w:cs="Times New Roman"/>
          <w:b/>
          <w:sz w:val="24"/>
          <w:szCs w:val="24"/>
        </w:rPr>
        <w:t>folyamataih</w:t>
      </w:r>
      <w:r w:rsidRPr="00A96091">
        <w:rPr>
          <w:rFonts w:ascii="Times New Roman" w:hAnsi="Times New Roman" w:cs="Times New Roman"/>
          <w:sz w:val="24"/>
          <w:szCs w:val="24"/>
        </w:rPr>
        <w:t xml:space="preserve">oz kapcsolódó veszélyhelyzetek, a felkészülés és a védekezés lehetőségei </w:t>
      </w:r>
    </w:p>
    <w:p w:rsidR="00A20D15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156889">
        <w:rPr>
          <w:rFonts w:ascii="Times New Roman" w:hAnsi="Times New Roman" w:cs="Times New Roman"/>
          <w:b/>
          <w:sz w:val="24"/>
          <w:szCs w:val="24"/>
        </w:rPr>
        <w:t>A talaj</w:t>
      </w:r>
      <w:r w:rsidRPr="00A96091">
        <w:rPr>
          <w:rFonts w:ascii="Times New Roman" w:hAnsi="Times New Roman" w:cs="Times New Roman"/>
          <w:sz w:val="24"/>
          <w:szCs w:val="24"/>
        </w:rPr>
        <w:t xml:space="preserve"> </w:t>
      </w:r>
      <w:r w:rsidR="00276741">
        <w:rPr>
          <w:rFonts w:ascii="Times New Roman" w:hAnsi="Times New Roman" w:cs="Times New Roman"/>
          <w:sz w:val="24"/>
          <w:szCs w:val="24"/>
        </w:rPr>
        <w:t>kialakulása valamint a szennyezéséből fakadó</w:t>
      </w:r>
      <w:r w:rsidRPr="00A96091">
        <w:rPr>
          <w:rFonts w:ascii="Times New Roman" w:hAnsi="Times New Roman" w:cs="Times New Roman"/>
          <w:sz w:val="24"/>
          <w:szCs w:val="24"/>
        </w:rPr>
        <w:t xml:space="preserve"> pusztulása, a megelőzés és a védekezés lehetőségei </w:t>
      </w:r>
    </w:p>
    <w:p w:rsidR="00276741" w:rsidRPr="00276741" w:rsidRDefault="00276741" w:rsidP="00276741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156889">
        <w:rPr>
          <w:rFonts w:ascii="Times New Roman" w:hAnsi="Times New Roman" w:cs="Times New Roman"/>
          <w:b/>
          <w:sz w:val="24"/>
          <w:szCs w:val="24"/>
        </w:rPr>
        <w:t>Hazánk természeti erőforrásainak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bemutatása.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bányászat hatása a Kárpát-medence természeti képére.</w:t>
      </w:r>
    </w:p>
    <w:p w:rsidR="00276741" w:rsidRPr="00276741" w:rsidRDefault="00276741" w:rsidP="00276741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156889">
        <w:rPr>
          <w:rFonts w:ascii="Times New Roman" w:hAnsi="Times New Roman" w:cs="Times New Roman"/>
          <w:b/>
          <w:sz w:val="24"/>
          <w:szCs w:val="24"/>
        </w:rPr>
        <w:t>A levegőburok</w:t>
      </w:r>
      <w:r w:rsidRPr="00A96091">
        <w:rPr>
          <w:rFonts w:ascii="Times New Roman" w:hAnsi="Times New Roman" w:cs="Times New Roman"/>
          <w:sz w:val="24"/>
          <w:szCs w:val="24"/>
        </w:rPr>
        <w:t xml:space="preserve"> folyamataihoz kapcsolódó </w:t>
      </w:r>
      <w:r>
        <w:rPr>
          <w:rFonts w:ascii="Times New Roman" w:hAnsi="Times New Roman" w:cs="Times New Roman"/>
          <w:sz w:val="24"/>
          <w:szCs w:val="24"/>
        </w:rPr>
        <w:t xml:space="preserve">(ózonlyuk) </w:t>
      </w:r>
      <w:r w:rsidRPr="00A96091">
        <w:rPr>
          <w:rFonts w:ascii="Times New Roman" w:hAnsi="Times New Roman" w:cs="Times New Roman"/>
          <w:sz w:val="24"/>
          <w:szCs w:val="24"/>
        </w:rPr>
        <w:t>veszélyhelyzetek, a felkész</w:t>
      </w:r>
      <w:r>
        <w:rPr>
          <w:rFonts w:ascii="Times New Roman" w:hAnsi="Times New Roman" w:cs="Times New Roman"/>
          <w:sz w:val="24"/>
          <w:szCs w:val="24"/>
        </w:rPr>
        <w:t xml:space="preserve">ülés és a védekezés lehetőségei; </w:t>
      </w:r>
      <w:proofErr w:type="gramStart"/>
      <w:r w:rsidRPr="0027674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76741">
        <w:rPr>
          <w:rFonts w:ascii="Times New Roman" w:hAnsi="Times New Roman" w:cs="Times New Roman"/>
          <w:sz w:val="24"/>
          <w:szCs w:val="24"/>
        </w:rPr>
        <w:t xml:space="preserve"> levegő szennyezése, a megelőzés lehetőségei </w:t>
      </w:r>
    </w:p>
    <w:p w:rsidR="00A20D15" w:rsidRPr="00A96091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156889">
        <w:rPr>
          <w:rFonts w:ascii="Times New Roman" w:hAnsi="Times New Roman" w:cs="Times New Roman"/>
          <w:b/>
          <w:sz w:val="24"/>
          <w:szCs w:val="24"/>
        </w:rPr>
        <w:t>A felhő- és csapadékképződés</w:t>
      </w:r>
      <w:r w:rsidRPr="00A96091">
        <w:rPr>
          <w:rFonts w:ascii="Times New Roman" w:hAnsi="Times New Roman" w:cs="Times New Roman"/>
          <w:sz w:val="24"/>
          <w:szCs w:val="24"/>
        </w:rPr>
        <w:t xml:space="preserve">, a csapadék gazdasági jelentősége </w:t>
      </w:r>
    </w:p>
    <w:p w:rsidR="00A20D15" w:rsidRPr="00276741" w:rsidRDefault="00276741" w:rsidP="00276741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időjárás és az éghajlat; </w:t>
      </w:r>
      <w:r w:rsidRPr="00156889">
        <w:rPr>
          <w:rFonts w:ascii="Times New Roman" w:hAnsi="Times New Roman" w:cs="Times New Roman"/>
          <w:b/>
          <w:sz w:val="24"/>
          <w:szCs w:val="24"/>
        </w:rPr>
        <w:t>Az éghajlatváltozás</w:t>
      </w:r>
      <w:r w:rsidRPr="00A96091">
        <w:rPr>
          <w:rFonts w:ascii="Times New Roman" w:hAnsi="Times New Roman" w:cs="Times New Roman"/>
          <w:sz w:val="24"/>
          <w:szCs w:val="24"/>
        </w:rPr>
        <w:t xml:space="preserve"> okai, </w:t>
      </w:r>
      <w:proofErr w:type="gramStart"/>
      <w:r>
        <w:rPr>
          <w:rFonts w:ascii="Times New Roman" w:hAnsi="Times New Roman" w:cs="Times New Roman"/>
          <w:sz w:val="24"/>
          <w:szCs w:val="24"/>
        </w:rPr>
        <w:t>klimatikus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szélsőségek </w:t>
      </w:r>
      <w:r w:rsidRPr="00A96091">
        <w:rPr>
          <w:rFonts w:ascii="Times New Roman" w:hAnsi="Times New Roman" w:cs="Times New Roman"/>
          <w:sz w:val="24"/>
          <w:szCs w:val="24"/>
        </w:rPr>
        <w:t xml:space="preserve">természeti és társadalmi-gazdasági következményei </w:t>
      </w:r>
    </w:p>
    <w:p w:rsidR="00A20D15" w:rsidRPr="00A96091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156889">
        <w:rPr>
          <w:rFonts w:ascii="Times New Roman" w:hAnsi="Times New Roman" w:cs="Times New Roman"/>
          <w:b/>
          <w:sz w:val="24"/>
          <w:szCs w:val="24"/>
        </w:rPr>
        <w:t>A vízburok folyamataihoz</w:t>
      </w:r>
      <w:r w:rsidRPr="00A96091">
        <w:rPr>
          <w:rFonts w:ascii="Times New Roman" w:hAnsi="Times New Roman" w:cs="Times New Roman"/>
          <w:sz w:val="24"/>
          <w:szCs w:val="24"/>
        </w:rPr>
        <w:t xml:space="preserve"> kapcsolódó veszélyhelyzetek, a felkészülés és a védekezés lehetőségei </w:t>
      </w:r>
    </w:p>
    <w:p w:rsidR="00A20D15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156889">
        <w:rPr>
          <w:rFonts w:ascii="Times New Roman" w:hAnsi="Times New Roman" w:cs="Times New Roman"/>
          <w:b/>
          <w:sz w:val="24"/>
          <w:szCs w:val="24"/>
        </w:rPr>
        <w:t xml:space="preserve">A víz gazdasági </w:t>
      </w:r>
      <w:r w:rsidR="00276741" w:rsidRPr="00156889">
        <w:rPr>
          <w:rFonts w:ascii="Times New Roman" w:hAnsi="Times New Roman" w:cs="Times New Roman"/>
          <w:b/>
          <w:sz w:val="24"/>
          <w:szCs w:val="24"/>
        </w:rPr>
        <w:t>hasznosítása</w:t>
      </w:r>
      <w:r w:rsidR="00276741">
        <w:rPr>
          <w:rFonts w:ascii="Times New Roman" w:hAnsi="Times New Roman" w:cs="Times New Roman"/>
          <w:sz w:val="24"/>
          <w:szCs w:val="24"/>
        </w:rPr>
        <w:t xml:space="preserve"> és </w:t>
      </w:r>
      <w:r w:rsidRPr="00A96091">
        <w:rPr>
          <w:rFonts w:ascii="Times New Roman" w:hAnsi="Times New Roman" w:cs="Times New Roman"/>
          <w:sz w:val="24"/>
          <w:szCs w:val="24"/>
        </w:rPr>
        <w:t xml:space="preserve">jelentősége </w:t>
      </w:r>
    </w:p>
    <w:p w:rsidR="00276741" w:rsidRDefault="00156889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156889">
        <w:rPr>
          <w:rFonts w:ascii="Times New Roman" w:hAnsi="Times New Roman" w:cs="Times New Roman"/>
          <w:b/>
          <w:sz w:val="24"/>
          <w:szCs w:val="24"/>
        </w:rPr>
        <w:t>Magyarország felszíni és felszín alatti vízhálózatának</w:t>
      </w:r>
      <w:r>
        <w:rPr>
          <w:rFonts w:ascii="Times New Roman" w:hAnsi="Times New Roman" w:cs="Times New Roman"/>
          <w:sz w:val="24"/>
          <w:szCs w:val="24"/>
        </w:rPr>
        <w:t xml:space="preserve"> bemutatása. Szélsőséges vízjárási kihívásokra való felkészülés.</w:t>
      </w:r>
    </w:p>
    <w:p w:rsidR="00A20D15" w:rsidRPr="00A96091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A96091">
        <w:rPr>
          <w:rFonts w:ascii="Times New Roman" w:hAnsi="Times New Roman" w:cs="Times New Roman"/>
          <w:sz w:val="24"/>
          <w:szCs w:val="24"/>
        </w:rPr>
        <w:t xml:space="preserve">A </w:t>
      </w:r>
      <w:r w:rsidRPr="00156889">
        <w:rPr>
          <w:rFonts w:ascii="Times New Roman" w:hAnsi="Times New Roman" w:cs="Times New Roman"/>
          <w:b/>
          <w:sz w:val="24"/>
          <w:szCs w:val="24"/>
        </w:rPr>
        <w:t xml:space="preserve">népességszám </w:t>
      </w:r>
      <w:r w:rsidRPr="00A96091">
        <w:rPr>
          <w:rFonts w:ascii="Times New Roman" w:hAnsi="Times New Roman" w:cs="Times New Roman"/>
          <w:sz w:val="24"/>
          <w:szCs w:val="24"/>
        </w:rPr>
        <w:t xml:space="preserve">alakulásának társadalmi-gazdasági következményei, összefüggései </w:t>
      </w:r>
    </w:p>
    <w:p w:rsidR="00A20D15" w:rsidRPr="00A96091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A96091">
        <w:rPr>
          <w:rFonts w:ascii="Times New Roman" w:hAnsi="Times New Roman" w:cs="Times New Roman"/>
          <w:sz w:val="24"/>
          <w:szCs w:val="24"/>
        </w:rPr>
        <w:t xml:space="preserve">A </w:t>
      </w:r>
      <w:r w:rsidRPr="00156889">
        <w:rPr>
          <w:rFonts w:ascii="Times New Roman" w:hAnsi="Times New Roman" w:cs="Times New Roman"/>
          <w:b/>
          <w:sz w:val="24"/>
          <w:szCs w:val="24"/>
        </w:rPr>
        <w:t>nagyvárosi élettel</w:t>
      </w:r>
      <w:r w:rsidRPr="00A96091">
        <w:rPr>
          <w:rFonts w:ascii="Times New Roman" w:hAnsi="Times New Roman" w:cs="Times New Roman"/>
          <w:sz w:val="24"/>
          <w:szCs w:val="24"/>
        </w:rPr>
        <w:t xml:space="preserve"> járó környezeti és társadalmi </w:t>
      </w:r>
      <w:proofErr w:type="gramStart"/>
      <w:r w:rsidRPr="00A96091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A96091">
        <w:rPr>
          <w:rFonts w:ascii="Times New Roman" w:hAnsi="Times New Roman" w:cs="Times New Roman"/>
          <w:sz w:val="24"/>
          <w:szCs w:val="24"/>
        </w:rPr>
        <w:t xml:space="preserve">, illetve azok megoldási lehetőségei </w:t>
      </w:r>
    </w:p>
    <w:p w:rsidR="00A20D15" w:rsidRPr="00A96091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A96091">
        <w:rPr>
          <w:rFonts w:ascii="Times New Roman" w:hAnsi="Times New Roman" w:cs="Times New Roman"/>
          <w:sz w:val="24"/>
          <w:szCs w:val="24"/>
        </w:rPr>
        <w:t xml:space="preserve">A </w:t>
      </w:r>
      <w:r w:rsidRPr="00156889">
        <w:rPr>
          <w:rFonts w:ascii="Times New Roman" w:hAnsi="Times New Roman" w:cs="Times New Roman"/>
          <w:b/>
          <w:sz w:val="24"/>
          <w:szCs w:val="24"/>
        </w:rPr>
        <w:t>transznacionális vállalatok</w:t>
      </w:r>
      <w:r w:rsidRPr="00A96091">
        <w:rPr>
          <w:rFonts w:ascii="Times New Roman" w:hAnsi="Times New Roman" w:cs="Times New Roman"/>
          <w:sz w:val="24"/>
          <w:szCs w:val="24"/>
        </w:rPr>
        <w:t xml:space="preserve"> </w:t>
      </w:r>
      <w:r w:rsidRPr="00A96091">
        <w:sym w:font="Symbol" w:char="F02D"/>
      </w:r>
      <w:r w:rsidRPr="00A96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0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96091">
        <w:rPr>
          <w:rFonts w:ascii="Times New Roman" w:hAnsi="Times New Roman" w:cs="Times New Roman"/>
          <w:sz w:val="24"/>
          <w:szCs w:val="24"/>
        </w:rPr>
        <w:t xml:space="preserve"> globalizáció mindennapi életünkre gyakorolt hatásai</w:t>
      </w:r>
    </w:p>
    <w:p w:rsidR="00A20D15" w:rsidRPr="00A96091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A96091">
        <w:rPr>
          <w:rFonts w:ascii="Times New Roman" w:hAnsi="Times New Roman" w:cs="Times New Roman"/>
          <w:sz w:val="24"/>
          <w:szCs w:val="24"/>
        </w:rPr>
        <w:t xml:space="preserve">A mindennapokhoz kapcsolódó </w:t>
      </w:r>
      <w:r w:rsidRPr="00156889">
        <w:rPr>
          <w:rFonts w:ascii="Times New Roman" w:hAnsi="Times New Roman" w:cs="Times New Roman"/>
          <w:b/>
          <w:sz w:val="24"/>
          <w:szCs w:val="24"/>
        </w:rPr>
        <w:t>pénzügyi folyamatok</w:t>
      </w:r>
      <w:r w:rsidRPr="00A96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889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A96091">
        <w:rPr>
          <w:rFonts w:ascii="Times New Roman" w:hAnsi="Times New Roman" w:cs="Times New Roman"/>
          <w:sz w:val="24"/>
          <w:szCs w:val="24"/>
        </w:rPr>
        <w:t xml:space="preserve">Az </w:t>
      </w:r>
      <w:r w:rsidRPr="00156889">
        <w:rPr>
          <w:rFonts w:ascii="Times New Roman" w:hAnsi="Times New Roman" w:cs="Times New Roman"/>
          <w:b/>
          <w:sz w:val="24"/>
          <w:szCs w:val="24"/>
        </w:rPr>
        <w:t>élelmiszerek</w:t>
      </w:r>
      <w:r w:rsidRPr="00A96091">
        <w:rPr>
          <w:rFonts w:ascii="Times New Roman" w:hAnsi="Times New Roman" w:cs="Times New Roman"/>
          <w:sz w:val="24"/>
          <w:szCs w:val="24"/>
        </w:rPr>
        <w:t xml:space="preserve"> előállításának és fogyasztásának területi ellentmondásai, környezeti következményei </w:t>
      </w:r>
    </w:p>
    <w:p w:rsidR="00A20D15" w:rsidRPr="00A96091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A96091">
        <w:rPr>
          <w:rFonts w:ascii="Times New Roman" w:hAnsi="Times New Roman" w:cs="Times New Roman"/>
          <w:sz w:val="24"/>
          <w:szCs w:val="24"/>
        </w:rPr>
        <w:t xml:space="preserve">Az </w:t>
      </w:r>
      <w:r w:rsidRPr="00156889">
        <w:rPr>
          <w:rFonts w:ascii="Times New Roman" w:hAnsi="Times New Roman" w:cs="Times New Roman"/>
          <w:b/>
          <w:sz w:val="24"/>
          <w:szCs w:val="24"/>
        </w:rPr>
        <w:t>energiahordozók</w:t>
      </w:r>
      <w:r w:rsidRPr="00A96091">
        <w:rPr>
          <w:rFonts w:ascii="Times New Roman" w:hAnsi="Times New Roman" w:cs="Times New Roman"/>
          <w:sz w:val="24"/>
          <w:szCs w:val="24"/>
        </w:rPr>
        <w:t xml:space="preserve"> csoportosítása, környezetre gyakorolt hatásuk értékelése </w:t>
      </w:r>
    </w:p>
    <w:p w:rsidR="00A20D15" w:rsidRPr="00A96091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156889">
        <w:rPr>
          <w:rFonts w:ascii="Times New Roman" w:hAnsi="Times New Roman" w:cs="Times New Roman"/>
          <w:b/>
          <w:sz w:val="24"/>
          <w:szCs w:val="24"/>
        </w:rPr>
        <w:t>A hulladékgazdálkodás</w:t>
      </w:r>
      <w:r w:rsidRPr="00A96091">
        <w:rPr>
          <w:rFonts w:ascii="Times New Roman" w:hAnsi="Times New Roman" w:cs="Times New Roman"/>
          <w:sz w:val="24"/>
          <w:szCs w:val="24"/>
        </w:rPr>
        <w:t xml:space="preserve"> jelentősége, a hulladékok </w:t>
      </w:r>
      <w:proofErr w:type="spellStart"/>
      <w:r w:rsidRPr="00A96091">
        <w:rPr>
          <w:rFonts w:ascii="Times New Roman" w:hAnsi="Times New Roman" w:cs="Times New Roman"/>
          <w:sz w:val="24"/>
          <w:szCs w:val="24"/>
        </w:rPr>
        <w:t>újrahasznosításának</w:t>
      </w:r>
      <w:proofErr w:type="spellEnd"/>
      <w:r w:rsidRPr="00A96091">
        <w:rPr>
          <w:rFonts w:ascii="Times New Roman" w:hAnsi="Times New Roman" w:cs="Times New Roman"/>
          <w:sz w:val="24"/>
          <w:szCs w:val="24"/>
        </w:rPr>
        <w:t xml:space="preserve"> lehetőségei </w:t>
      </w:r>
    </w:p>
    <w:p w:rsidR="00A20D15" w:rsidRPr="00A96091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A96091">
        <w:rPr>
          <w:rFonts w:ascii="Times New Roman" w:hAnsi="Times New Roman" w:cs="Times New Roman"/>
          <w:sz w:val="24"/>
          <w:szCs w:val="24"/>
        </w:rPr>
        <w:t xml:space="preserve">A </w:t>
      </w:r>
      <w:r w:rsidRPr="00156889">
        <w:rPr>
          <w:rFonts w:ascii="Times New Roman" w:hAnsi="Times New Roman" w:cs="Times New Roman"/>
          <w:b/>
          <w:sz w:val="24"/>
          <w:szCs w:val="24"/>
        </w:rPr>
        <w:t>fogyasztói társadalom</w:t>
      </w:r>
      <w:r w:rsidRPr="00A96091">
        <w:rPr>
          <w:rFonts w:ascii="Times New Roman" w:hAnsi="Times New Roman" w:cs="Times New Roman"/>
          <w:sz w:val="24"/>
          <w:szCs w:val="24"/>
        </w:rPr>
        <w:t xml:space="preserve"> és a tudatos fogyasztói közösségek jellemzői </w:t>
      </w:r>
    </w:p>
    <w:p w:rsidR="00A20D15" w:rsidRPr="00A96091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A96091">
        <w:rPr>
          <w:rFonts w:ascii="Times New Roman" w:hAnsi="Times New Roman" w:cs="Times New Roman"/>
          <w:sz w:val="24"/>
          <w:szCs w:val="24"/>
        </w:rPr>
        <w:t xml:space="preserve">A </w:t>
      </w:r>
      <w:r w:rsidRPr="00156889">
        <w:rPr>
          <w:rFonts w:ascii="Times New Roman" w:hAnsi="Times New Roman" w:cs="Times New Roman"/>
          <w:b/>
          <w:sz w:val="24"/>
          <w:szCs w:val="24"/>
        </w:rPr>
        <w:t xml:space="preserve">fenntartható </w:t>
      </w:r>
      <w:r w:rsidR="00156889" w:rsidRPr="00156889">
        <w:rPr>
          <w:rFonts w:ascii="Times New Roman" w:hAnsi="Times New Roman" w:cs="Times New Roman"/>
          <w:b/>
          <w:sz w:val="24"/>
          <w:szCs w:val="24"/>
        </w:rPr>
        <w:t>fejlődés</w:t>
      </w:r>
      <w:r w:rsidR="00156889">
        <w:rPr>
          <w:rFonts w:ascii="Times New Roman" w:hAnsi="Times New Roman" w:cs="Times New Roman"/>
          <w:sz w:val="24"/>
          <w:szCs w:val="24"/>
        </w:rPr>
        <w:t xml:space="preserve"> a gazdaságban és annak kérdőjelei</w:t>
      </w:r>
    </w:p>
    <w:p w:rsidR="00156889" w:rsidRPr="00A20D15" w:rsidRDefault="00156889" w:rsidP="00156889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A96091">
        <w:rPr>
          <w:rFonts w:ascii="Times New Roman" w:hAnsi="Times New Roman" w:cs="Times New Roman"/>
          <w:sz w:val="24"/>
          <w:szCs w:val="24"/>
        </w:rPr>
        <w:t xml:space="preserve">A lakóhelyhez közel fekvő </w:t>
      </w:r>
      <w:r w:rsidRPr="00156889">
        <w:rPr>
          <w:rFonts w:ascii="Times New Roman" w:hAnsi="Times New Roman" w:cs="Times New Roman"/>
          <w:b/>
          <w:sz w:val="24"/>
          <w:szCs w:val="24"/>
        </w:rPr>
        <w:t>idegenforgalmi körzet</w:t>
      </w:r>
      <w:r w:rsidRPr="00A96091">
        <w:rPr>
          <w:rFonts w:ascii="Times New Roman" w:hAnsi="Times New Roman" w:cs="Times New Roman"/>
          <w:sz w:val="24"/>
          <w:szCs w:val="24"/>
        </w:rPr>
        <w:t xml:space="preserve"> kiemelt vonzó tényezői </w:t>
      </w:r>
      <w:r>
        <w:rPr>
          <w:rFonts w:ascii="Times New Roman" w:hAnsi="Times New Roman" w:cs="Times New Roman"/>
          <w:sz w:val="24"/>
          <w:szCs w:val="24"/>
        </w:rPr>
        <w:t>vagy</w:t>
      </w:r>
      <w:r w:rsidRPr="00A20D15">
        <w:rPr>
          <w:rFonts w:ascii="Times New Roman" w:hAnsi="Times New Roman" w:cs="Times New Roman"/>
          <w:sz w:val="24"/>
          <w:szCs w:val="24"/>
        </w:rPr>
        <w:t xml:space="preserve"> nemzeti park vagy világörökségi helyszín értéke</w:t>
      </w:r>
      <w:r>
        <w:rPr>
          <w:rFonts w:ascii="Times New Roman" w:hAnsi="Times New Roman" w:cs="Times New Roman"/>
          <w:sz w:val="24"/>
          <w:szCs w:val="24"/>
        </w:rPr>
        <w:t>inek bemutatása</w:t>
      </w:r>
    </w:p>
    <w:p w:rsidR="00A20D15" w:rsidRPr="00A20D15" w:rsidRDefault="00A20D15" w:rsidP="00A20D15">
      <w:pPr>
        <w:pStyle w:val="Listaszerbekezds"/>
        <w:numPr>
          <w:ilvl w:val="0"/>
          <w:numId w:val="47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A96091">
        <w:rPr>
          <w:rFonts w:ascii="Times New Roman" w:hAnsi="Times New Roman" w:cs="Times New Roman"/>
          <w:sz w:val="24"/>
          <w:szCs w:val="24"/>
        </w:rPr>
        <w:t>Az egyén társadalmi szerepvállalásának lehetőségei, a tevékeny közreműködés példá</w:t>
      </w:r>
      <w:r>
        <w:rPr>
          <w:rFonts w:ascii="Times New Roman" w:hAnsi="Times New Roman" w:cs="Times New Roman"/>
          <w:sz w:val="24"/>
          <w:szCs w:val="24"/>
        </w:rPr>
        <w:t xml:space="preserve">i a környezet védelme érdekében: </w:t>
      </w:r>
      <w:r w:rsidRPr="00156889">
        <w:rPr>
          <w:rFonts w:ascii="Times New Roman" w:hAnsi="Times New Roman" w:cs="Times New Roman"/>
          <w:b/>
          <w:sz w:val="24"/>
          <w:szCs w:val="24"/>
        </w:rPr>
        <w:t>a lakóhely természeti és társadalmi-gazdasági sajátosságai,</w:t>
      </w:r>
      <w:r>
        <w:rPr>
          <w:rFonts w:ascii="Times New Roman" w:hAnsi="Times New Roman" w:cs="Times New Roman"/>
          <w:sz w:val="24"/>
          <w:szCs w:val="24"/>
        </w:rPr>
        <w:t xml:space="preserve"> környezeti állapotának példáján keresztül </w:t>
      </w:r>
    </w:p>
    <w:sectPr w:rsidR="00A20D15" w:rsidRPr="00A20D15" w:rsidSect="00124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F2" w:rsidRDefault="00470DF2" w:rsidP="00482A14">
      <w:pPr>
        <w:spacing w:line="240" w:lineRule="auto"/>
      </w:pPr>
      <w:r>
        <w:separator/>
      </w:r>
    </w:p>
  </w:endnote>
  <w:endnote w:type="continuationSeparator" w:id="0">
    <w:p w:rsidR="00470DF2" w:rsidRDefault="00470DF2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1D" w:rsidRDefault="003C61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D0CE4" wp14:editId="46E45D25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042758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5161FB" w:rsidRPr="00CE04E0" w:rsidRDefault="003C611D" w:rsidP="00CE04E0">
    <w:pPr>
      <w:pStyle w:val="lfej"/>
      <w:tabs>
        <w:tab w:val="clear" w:pos="4536"/>
        <w:tab w:val="center" w:pos="3650"/>
      </w:tabs>
      <w:ind w:right="33"/>
      <w:jc w:val="center"/>
    </w:pPr>
    <w:r>
      <w:rPr>
        <w:rFonts w:cs="Arial"/>
        <w:sz w:val="20"/>
        <w:szCs w:val="20"/>
        <w:shd w:val="clear" w:color="auto" w:fill="FFFFFF"/>
      </w:rPr>
      <w:t xml:space="preserve">1023 Budapest, Lajos utca </w:t>
    </w:r>
    <w:proofErr w:type="gramStart"/>
    <w:r>
      <w:rPr>
        <w:rFonts w:cs="Arial"/>
        <w:sz w:val="20"/>
        <w:szCs w:val="20"/>
        <w:shd w:val="clear" w:color="auto" w:fill="FFFFFF"/>
      </w:rPr>
      <w:t xml:space="preserve">1-5. </w:t>
    </w:r>
    <w:r w:rsidR="00CE04E0" w:rsidRPr="00482A14">
      <w:rPr>
        <w:rFonts w:cs="Arial"/>
        <w:sz w:val="20"/>
        <w:szCs w:val="20"/>
        <w:shd w:val="clear" w:color="auto" w:fill="FFFFFF"/>
      </w:rPr>
      <w:t xml:space="preserve"> | </w:t>
    </w:r>
    <w:r w:rsidR="00CE04E0" w:rsidRPr="00482A14">
      <w:rPr>
        <w:rFonts w:cs="Arial"/>
        <w:b/>
        <w:sz w:val="20"/>
        <w:szCs w:val="20"/>
        <w:shd w:val="clear" w:color="auto" w:fill="FFFFFF"/>
      </w:rPr>
      <w:t>E-mail</w:t>
    </w:r>
    <w:proofErr w:type="gramEnd"/>
    <w:r w:rsidR="00CE04E0" w:rsidRPr="00482A14">
      <w:rPr>
        <w:rFonts w:cs="Arial"/>
        <w:b/>
        <w:sz w:val="20"/>
        <w:szCs w:val="20"/>
        <w:shd w:val="clear" w:color="auto" w:fill="FFFFFF"/>
      </w:rPr>
      <w:t>:</w:t>
    </w:r>
    <w:r w:rsidR="00CE04E0"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="00CE04E0" w:rsidRPr="00482A14">
      <w:rPr>
        <w:sz w:val="20"/>
        <w:szCs w:val="20"/>
      </w:rPr>
      <w:t xml:space="preserve"> |</w:t>
    </w:r>
    <w:r w:rsidR="00CE04E0" w:rsidRPr="00482A14">
      <w:rPr>
        <w:rFonts w:cs="Arial"/>
        <w:sz w:val="20"/>
        <w:szCs w:val="20"/>
        <w:shd w:val="clear" w:color="auto" w:fill="FFFFFF"/>
      </w:rPr>
      <w:t xml:space="preserve"> </w:t>
    </w:r>
    <w:r w:rsidR="00CE04E0">
      <w:rPr>
        <w:rFonts w:cs="Arial"/>
        <w:b/>
        <w:sz w:val="20"/>
        <w:szCs w:val="20"/>
        <w:shd w:val="clear" w:color="auto" w:fill="FFFFFF"/>
      </w:rPr>
      <w:t>Internet</w:t>
    </w:r>
    <w:r w:rsidR="00CE04E0" w:rsidRPr="00482A14">
      <w:rPr>
        <w:rFonts w:cs="Arial"/>
        <w:sz w:val="20"/>
        <w:szCs w:val="20"/>
        <w:shd w:val="clear" w:color="auto" w:fill="FFFFFF"/>
      </w:rPr>
      <w:t>: www.than.</w:t>
    </w:r>
    <w:r>
      <w:rPr>
        <w:rFonts w:cs="Arial"/>
        <w:sz w:val="20"/>
        <w:szCs w:val="20"/>
        <w:shd w:val="clear" w:color="auto" w:fill="FFFFFF"/>
      </w:rPr>
      <w:t>bmszc.</w:t>
    </w:r>
    <w:r w:rsidR="00CE04E0" w:rsidRPr="00482A14">
      <w:rPr>
        <w:rFonts w:cs="Arial"/>
        <w:sz w:val="20"/>
        <w:szCs w:val="20"/>
        <w:shd w:val="clear" w:color="auto" w:fill="FFFFFF"/>
      </w:rPr>
      <w:t>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94D34" wp14:editId="68AC12B7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0E1BFA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:rsidR="005161FB" w:rsidRDefault="005161FB" w:rsidP="005161FB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 w:rsidR="00D35E20">
      <w:rPr>
        <w:rFonts w:cs="Arial"/>
        <w:sz w:val="20"/>
        <w:szCs w:val="20"/>
        <w:shd w:val="clear" w:color="auto" w:fill="FFFFFF"/>
      </w:rPr>
      <w:t xml:space="preserve">  </w:t>
    </w:r>
    <w:r w:rsidR="00D35E20"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="00D35E20"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;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</w:t>
    </w:r>
    <w:r w:rsidR="003C611D">
      <w:rPr>
        <w:rFonts w:cs="Arial"/>
        <w:sz w:val="20"/>
        <w:szCs w:val="20"/>
        <w:shd w:val="clear" w:color="auto" w:fill="FFFFFF"/>
      </w:rPr>
      <w:t>bmszc.</w:t>
    </w:r>
    <w:r w:rsidRPr="00482A14">
      <w:rPr>
        <w:rFonts w:cs="Arial"/>
        <w:sz w:val="20"/>
        <w:szCs w:val="20"/>
        <w:shd w:val="clear" w:color="auto" w:fill="FFFFFF"/>
      </w:rPr>
      <w:t>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F2" w:rsidRDefault="00470DF2" w:rsidP="00482A14">
      <w:pPr>
        <w:spacing w:line="240" w:lineRule="auto"/>
      </w:pPr>
      <w:r>
        <w:separator/>
      </w:r>
    </w:p>
  </w:footnote>
  <w:footnote w:type="continuationSeparator" w:id="0">
    <w:p w:rsidR="00470DF2" w:rsidRDefault="00470DF2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1D" w:rsidRDefault="003C61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1D" w:rsidRDefault="003C611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:rsidTr="00387D60">
      <w:trPr>
        <w:trHeight w:val="1979"/>
        <w:jc w:val="center"/>
      </w:trPr>
      <w:tc>
        <w:tcPr>
          <w:tcW w:w="2127" w:type="dxa"/>
        </w:tcPr>
        <w:p w:rsidR="00124368" w:rsidRPr="00890E86" w:rsidRDefault="00D86B20" w:rsidP="00387D60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177165</wp:posOffset>
                </wp:positionH>
                <wp:positionV relativeFrom="margin">
                  <wp:posOffset>0</wp:posOffset>
                </wp:positionV>
                <wp:extent cx="1102995" cy="981075"/>
                <wp:effectExtent l="0" t="0" r="1905" b="9525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:rsidR="00124368" w:rsidRPr="00F07160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</w:pPr>
          <w:r w:rsidRPr="00F07160"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>Budap</w:t>
          </w:r>
          <w:r w:rsidR="003C611D"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>esti Műszaki SZC</w:t>
          </w:r>
        </w:p>
        <w:p w:rsidR="00124368" w:rsidRPr="00F07160" w:rsidRDefault="003C611D" w:rsidP="00F07160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b/>
              <w:sz w:val="28"/>
              <w:szCs w:val="28"/>
              <w:shd w:val="clear" w:color="auto" w:fill="FFFFFF"/>
            </w:rPr>
          </w:pPr>
          <w:r>
            <w:rPr>
              <w:rFonts w:cs="Arial"/>
              <w:b/>
              <w:sz w:val="28"/>
              <w:szCs w:val="28"/>
              <w:shd w:val="clear" w:color="auto" w:fill="FFFFFF"/>
            </w:rPr>
            <w:t xml:space="preserve">Than Károly </w:t>
          </w:r>
          <w:r w:rsidR="00F07160" w:rsidRPr="00F07160">
            <w:rPr>
              <w:rFonts w:cs="Arial"/>
              <w:b/>
              <w:sz w:val="28"/>
              <w:szCs w:val="28"/>
              <w:shd w:val="clear" w:color="auto" w:fill="FFFFFF"/>
            </w:rPr>
            <w:t>Technikum</w:t>
          </w:r>
          <w:r>
            <w:rPr>
              <w:rFonts w:cs="Arial"/>
              <w:b/>
              <w:sz w:val="28"/>
              <w:szCs w:val="28"/>
              <w:shd w:val="clear" w:color="auto" w:fill="FFFFFF"/>
            </w:rPr>
            <w:t xml:space="preserve"> és Szakképző Iskola</w:t>
          </w:r>
        </w:p>
        <w:p w:rsidR="00F07160" w:rsidRPr="00F07160" w:rsidRDefault="00F07160" w:rsidP="00F07160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sz w:val="28"/>
              <w:szCs w:val="28"/>
              <w:shd w:val="clear" w:color="auto" w:fill="FFFFFF"/>
            </w:rPr>
          </w:pP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</w:tcPr>
        <w:p w:rsidR="00124368" w:rsidRPr="00890E86" w:rsidRDefault="00124368" w:rsidP="00387D60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0CA85BD6" wp14:editId="31D7C7DB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94" cy="109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4368" w:rsidRDefault="00124368" w:rsidP="00124368">
    <w:pPr>
      <w:pStyle w:val="lfej"/>
      <w:rPr>
        <w:sz w:val="16"/>
        <w:szCs w:val="16"/>
      </w:rPr>
    </w:pPr>
  </w:p>
  <w:p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2D"/>
    <w:multiLevelType w:val="hybridMultilevel"/>
    <w:tmpl w:val="6C44E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BE6"/>
    <w:multiLevelType w:val="hybridMultilevel"/>
    <w:tmpl w:val="0694B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069"/>
    <w:multiLevelType w:val="hybridMultilevel"/>
    <w:tmpl w:val="D7A80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15C4"/>
    <w:multiLevelType w:val="hybridMultilevel"/>
    <w:tmpl w:val="8EE8C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0236"/>
    <w:multiLevelType w:val="hybridMultilevel"/>
    <w:tmpl w:val="B4E2B1F0"/>
    <w:lvl w:ilvl="0" w:tplc="300E09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AE10C9"/>
    <w:multiLevelType w:val="hybridMultilevel"/>
    <w:tmpl w:val="7F986F24"/>
    <w:lvl w:ilvl="0" w:tplc="738A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29605B"/>
    <w:multiLevelType w:val="hybridMultilevel"/>
    <w:tmpl w:val="A650DD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01C"/>
    <w:multiLevelType w:val="hybridMultilevel"/>
    <w:tmpl w:val="F1F61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15D9"/>
    <w:multiLevelType w:val="hybridMultilevel"/>
    <w:tmpl w:val="C67C1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563FA"/>
    <w:multiLevelType w:val="hybridMultilevel"/>
    <w:tmpl w:val="80CEC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E564B"/>
    <w:multiLevelType w:val="hybridMultilevel"/>
    <w:tmpl w:val="A4C0F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B11AD"/>
    <w:multiLevelType w:val="hybridMultilevel"/>
    <w:tmpl w:val="A7CCDE7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B77A3B"/>
    <w:multiLevelType w:val="hybridMultilevel"/>
    <w:tmpl w:val="0268B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041DA"/>
    <w:multiLevelType w:val="hybridMultilevel"/>
    <w:tmpl w:val="1294F43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46A2921"/>
    <w:multiLevelType w:val="hybridMultilevel"/>
    <w:tmpl w:val="1B98D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E0A1D"/>
    <w:multiLevelType w:val="hybridMultilevel"/>
    <w:tmpl w:val="C310B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F0091"/>
    <w:multiLevelType w:val="hybridMultilevel"/>
    <w:tmpl w:val="EE92E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F645F"/>
    <w:multiLevelType w:val="hybridMultilevel"/>
    <w:tmpl w:val="B6544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A0A4E"/>
    <w:multiLevelType w:val="hybridMultilevel"/>
    <w:tmpl w:val="DBF0392A"/>
    <w:lvl w:ilvl="0" w:tplc="90162E5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B37DE"/>
    <w:multiLevelType w:val="hybridMultilevel"/>
    <w:tmpl w:val="E078E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162B1"/>
    <w:multiLevelType w:val="hybridMultilevel"/>
    <w:tmpl w:val="89F863AE"/>
    <w:lvl w:ilvl="0" w:tplc="BF00EE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532D1"/>
    <w:multiLevelType w:val="hybridMultilevel"/>
    <w:tmpl w:val="4D4E1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D6980"/>
    <w:multiLevelType w:val="hybridMultilevel"/>
    <w:tmpl w:val="46861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C40AA"/>
    <w:multiLevelType w:val="hybridMultilevel"/>
    <w:tmpl w:val="10D05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42E83"/>
    <w:multiLevelType w:val="hybridMultilevel"/>
    <w:tmpl w:val="181C5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F6D16"/>
    <w:multiLevelType w:val="hybridMultilevel"/>
    <w:tmpl w:val="F8EAB376"/>
    <w:lvl w:ilvl="0" w:tplc="6A6886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0024712"/>
    <w:multiLevelType w:val="hybridMultilevel"/>
    <w:tmpl w:val="9D88F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41131"/>
    <w:multiLevelType w:val="hybridMultilevel"/>
    <w:tmpl w:val="7CA2B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E24AC"/>
    <w:multiLevelType w:val="hybridMultilevel"/>
    <w:tmpl w:val="2916A800"/>
    <w:lvl w:ilvl="0" w:tplc="85EA0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B4478"/>
    <w:multiLevelType w:val="hybridMultilevel"/>
    <w:tmpl w:val="E648EB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97B45"/>
    <w:multiLevelType w:val="hybridMultilevel"/>
    <w:tmpl w:val="A0544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F733B"/>
    <w:multiLevelType w:val="hybridMultilevel"/>
    <w:tmpl w:val="FB6E5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80E9D"/>
    <w:multiLevelType w:val="hybridMultilevel"/>
    <w:tmpl w:val="4E766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65118"/>
    <w:multiLevelType w:val="hybridMultilevel"/>
    <w:tmpl w:val="88907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20407"/>
    <w:multiLevelType w:val="hybridMultilevel"/>
    <w:tmpl w:val="609A8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F152B"/>
    <w:multiLevelType w:val="hybridMultilevel"/>
    <w:tmpl w:val="11703D6C"/>
    <w:lvl w:ilvl="0" w:tplc="95FC7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30C12"/>
    <w:multiLevelType w:val="hybridMultilevel"/>
    <w:tmpl w:val="A7920FEA"/>
    <w:lvl w:ilvl="0" w:tplc="EBA817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D3347C"/>
    <w:multiLevelType w:val="hybridMultilevel"/>
    <w:tmpl w:val="B316E8C0"/>
    <w:lvl w:ilvl="0" w:tplc="BA18A0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11B3D"/>
    <w:multiLevelType w:val="hybridMultilevel"/>
    <w:tmpl w:val="FCA28268"/>
    <w:lvl w:ilvl="0" w:tplc="B13E2F9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0625C"/>
    <w:multiLevelType w:val="hybridMultilevel"/>
    <w:tmpl w:val="A67A0F8A"/>
    <w:lvl w:ilvl="0" w:tplc="5672B2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E18F7"/>
    <w:multiLevelType w:val="hybridMultilevel"/>
    <w:tmpl w:val="033C5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357BDE"/>
    <w:multiLevelType w:val="hybridMultilevel"/>
    <w:tmpl w:val="ACBC2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D2AFF"/>
    <w:multiLevelType w:val="hybridMultilevel"/>
    <w:tmpl w:val="9C6C5950"/>
    <w:lvl w:ilvl="0" w:tplc="6F92CC8C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51" w:hanging="360"/>
      </w:pPr>
    </w:lvl>
    <w:lvl w:ilvl="2" w:tplc="040E001B" w:tentative="1">
      <w:start w:val="1"/>
      <w:numFmt w:val="lowerRoman"/>
      <w:lvlText w:val="%3."/>
      <w:lvlJc w:val="right"/>
      <w:pPr>
        <w:ind w:left="3371" w:hanging="180"/>
      </w:pPr>
    </w:lvl>
    <w:lvl w:ilvl="3" w:tplc="040E000F" w:tentative="1">
      <w:start w:val="1"/>
      <w:numFmt w:val="decimal"/>
      <w:lvlText w:val="%4."/>
      <w:lvlJc w:val="left"/>
      <w:pPr>
        <w:ind w:left="4091" w:hanging="360"/>
      </w:pPr>
    </w:lvl>
    <w:lvl w:ilvl="4" w:tplc="040E0019" w:tentative="1">
      <w:start w:val="1"/>
      <w:numFmt w:val="lowerLetter"/>
      <w:lvlText w:val="%5."/>
      <w:lvlJc w:val="left"/>
      <w:pPr>
        <w:ind w:left="4811" w:hanging="360"/>
      </w:pPr>
    </w:lvl>
    <w:lvl w:ilvl="5" w:tplc="040E001B" w:tentative="1">
      <w:start w:val="1"/>
      <w:numFmt w:val="lowerRoman"/>
      <w:lvlText w:val="%6."/>
      <w:lvlJc w:val="right"/>
      <w:pPr>
        <w:ind w:left="5531" w:hanging="180"/>
      </w:pPr>
    </w:lvl>
    <w:lvl w:ilvl="6" w:tplc="040E000F" w:tentative="1">
      <w:start w:val="1"/>
      <w:numFmt w:val="decimal"/>
      <w:lvlText w:val="%7."/>
      <w:lvlJc w:val="left"/>
      <w:pPr>
        <w:ind w:left="6251" w:hanging="360"/>
      </w:pPr>
    </w:lvl>
    <w:lvl w:ilvl="7" w:tplc="040E0019" w:tentative="1">
      <w:start w:val="1"/>
      <w:numFmt w:val="lowerLetter"/>
      <w:lvlText w:val="%8."/>
      <w:lvlJc w:val="left"/>
      <w:pPr>
        <w:ind w:left="6971" w:hanging="360"/>
      </w:pPr>
    </w:lvl>
    <w:lvl w:ilvl="8" w:tplc="040E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3" w15:restartNumberingAfterBreak="0">
    <w:nsid w:val="68501272"/>
    <w:multiLevelType w:val="hybridMultilevel"/>
    <w:tmpl w:val="89F29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763D4"/>
    <w:multiLevelType w:val="hybridMultilevel"/>
    <w:tmpl w:val="F5E04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E0826"/>
    <w:multiLevelType w:val="hybridMultilevel"/>
    <w:tmpl w:val="7CE006C4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50371"/>
    <w:multiLevelType w:val="hybridMultilevel"/>
    <w:tmpl w:val="6E2A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22ED5"/>
    <w:multiLevelType w:val="hybridMultilevel"/>
    <w:tmpl w:val="C3B47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1"/>
  </w:num>
  <w:num w:numId="4">
    <w:abstractNumId w:val="0"/>
  </w:num>
  <w:num w:numId="5">
    <w:abstractNumId w:val="40"/>
  </w:num>
  <w:num w:numId="6">
    <w:abstractNumId w:val="23"/>
  </w:num>
  <w:num w:numId="7">
    <w:abstractNumId w:val="43"/>
  </w:num>
  <w:num w:numId="8">
    <w:abstractNumId w:val="19"/>
  </w:num>
  <w:num w:numId="9">
    <w:abstractNumId w:val="1"/>
  </w:num>
  <w:num w:numId="10">
    <w:abstractNumId w:val="22"/>
  </w:num>
  <w:num w:numId="11">
    <w:abstractNumId w:val="30"/>
  </w:num>
  <w:num w:numId="12">
    <w:abstractNumId w:val="17"/>
  </w:num>
  <w:num w:numId="13">
    <w:abstractNumId w:val="24"/>
  </w:num>
  <w:num w:numId="14">
    <w:abstractNumId w:val="2"/>
  </w:num>
  <w:num w:numId="15">
    <w:abstractNumId w:val="34"/>
  </w:num>
  <w:num w:numId="16">
    <w:abstractNumId w:val="12"/>
  </w:num>
  <w:num w:numId="17">
    <w:abstractNumId w:val="8"/>
  </w:num>
  <w:num w:numId="18">
    <w:abstractNumId w:val="27"/>
  </w:num>
  <w:num w:numId="19">
    <w:abstractNumId w:val="44"/>
  </w:num>
  <w:num w:numId="20">
    <w:abstractNumId w:val="18"/>
  </w:num>
  <w:num w:numId="21">
    <w:abstractNumId w:val="32"/>
  </w:num>
  <w:num w:numId="22">
    <w:abstractNumId w:val="14"/>
  </w:num>
  <w:num w:numId="23">
    <w:abstractNumId w:val="10"/>
  </w:num>
  <w:num w:numId="24">
    <w:abstractNumId w:val="35"/>
  </w:num>
  <w:num w:numId="25">
    <w:abstractNumId w:val="45"/>
  </w:num>
  <w:num w:numId="26">
    <w:abstractNumId w:val="4"/>
  </w:num>
  <w:num w:numId="27">
    <w:abstractNumId w:val="42"/>
  </w:num>
  <w:num w:numId="28">
    <w:abstractNumId w:val="7"/>
  </w:num>
  <w:num w:numId="29">
    <w:abstractNumId w:val="5"/>
  </w:num>
  <w:num w:numId="30">
    <w:abstractNumId w:val="46"/>
  </w:num>
  <w:num w:numId="31">
    <w:abstractNumId w:val="29"/>
  </w:num>
  <w:num w:numId="32">
    <w:abstractNumId w:val="21"/>
  </w:num>
  <w:num w:numId="33">
    <w:abstractNumId w:val="31"/>
  </w:num>
  <w:num w:numId="34">
    <w:abstractNumId w:val="9"/>
  </w:num>
  <w:num w:numId="35">
    <w:abstractNumId w:val="26"/>
  </w:num>
  <w:num w:numId="36">
    <w:abstractNumId w:val="3"/>
  </w:num>
  <w:num w:numId="37">
    <w:abstractNumId w:val="16"/>
  </w:num>
  <w:num w:numId="38">
    <w:abstractNumId w:val="6"/>
  </w:num>
  <w:num w:numId="39">
    <w:abstractNumId w:val="47"/>
  </w:num>
  <w:num w:numId="40">
    <w:abstractNumId w:val="25"/>
  </w:num>
  <w:num w:numId="41">
    <w:abstractNumId w:val="37"/>
  </w:num>
  <w:num w:numId="42">
    <w:abstractNumId w:val="15"/>
  </w:num>
  <w:num w:numId="43">
    <w:abstractNumId w:val="33"/>
  </w:num>
  <w:num w:numId="44">
    <w:abstractNumId w:val="39"/>
  </w:num>
  <w:num w:numId="45">
    <w:abstractNumId w:val="28"/>
  </w:num>
  <w:num w:numId="46">
    <w:abstractNumId w:val="38"/>
  </w:num>
  <w:num w:numId="47">
    <w:abstractNumId w:val="36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90"/>
    <w:rsid w:val="0004404C"/>
    <w:rsid w:val="000765B6"/>
    <w:rsid w:val="00096A45"/>
    <w:rsid w:val="000C0FFF"/>
    <w:rsid w:val="000D7C08"/>
    <w:rsid w:val="00124368"/>
    <w:rsid w:val="00156889"/>
    <w:rsid w:val="0017380D"/>
    <w:rsid w:val="001804A6"/>
    <w:rsid w:val="001A03CE"/>
    <w:rsid w:val="001C2D26"/>
    <w:rsid w:val="001D7616"/>
    <w:rsid w:val="002238C9"/>
    <w:rsid w:val="00241B22"/>
    <w:rsid w:val="00276741"/>
    <w:rsid w:val="002E14B0"/>
    <w:rsid w:val="00364D7F"/>
    <w:rsid w:val="00387D60"/>
    <w:rsid w:val="00396D02"/>
    <w:rsid w:val="003C5370"/>
    <w:rsid w:val="003C611D"/>
    <w:rsid w:val="003E141C"/>
    <w:rsid w:val="00453FF3"/>
    <w:rsid w:val="00457EF4"/>
    <w:rsid w:val="00467BEA"/>
    <w:rsid w:val="004706B0"/>
    <w:rsid w:val="00470DF2"/>
    <w:rsid w:val="00482A14"/>
    <w:rsid w:val="0048541B"/>
    <w:rsid w:val="004B5A5D"/>
    <w:rsid w:val="004C4BEA"/>
    <w:rsid w:val="004C6991"/>
    <w:rsid w:val="00511E76"/>
    <w:rsid w:val="00515B77"/>
    <w:rsid w:val="005161FB"/>
    <w:rsid w:val="00542EB3"/>
    <w:rsid w:val="00557FC9"/>
    <w:rsid w:val="0056560E"/>
    <w:rsid w:val="00577175"/>
    <w:rsid w:val="005818FC"/>
    <w:rsid w:val="0058278D"/>
    <w:rsid w:val="005F6E74"/>
    <w:rsid w:val="005F7F1B"/>
    <w:rsid w:val="00600FC3"/>
    <w:rsid w:val="00627666"/>
    <w:rsid w:val="00631990"/>
    <w:rsid w:val="00660D35"/>
    <w:rsid w:val="00687683"/>
    <w:rsid w:val="006C2630"/>
    <w:rsid w:val="006C2FB0"/>
    <w:rsid w:val="00753D75"/>
    <w:rsid w:val="007651D2"/>
    <w:rsid w:val="00785407"/>
    <w:rsid w:val="007952FE"/>
    <w:rsid w:val="007C3A6C"/>
    <w:rsid w:val="00830D6E"/>
    <w:rsid w:val="00890E86"/>
    <w:rsid w:val="008A2123"/>
    <w:rsid w:val="008A735E"/>
    <w:rsid w:val="008C709D"/>
    <w:rsid w:val="008D7BC3"/>
    <w:rsid w:val="008F02F9"/>
    <w:rsid w:val="008F3BCE"/>
    <w:rsid w:val="008F5881"/>
    <w:rsid w:val="009B5CB5"/>
    <w:rsid w:val="009F212D"/>
    <w:rsid w:val="00A20D15"/>
    <w:rsid w:val="00A37979"/>
    <w:rsid w:val="00A74AD1"/>
    <w:rsid w:val="00A903FE"/>
    <w:rsid w:val="00B73FE5"/>
    <w:rsid w:val="00BD29D5"/>
    <w:rsid w:val="00BD433D"/>
    <w:rsid w:val="00BF1AFA"/>
    <w:rsid w:val="00BF79E0"/>
    <w:rsid w:val="00C1115F"/>
    <w:rsid w:val="00C25A54"/>
    <w:rsid w:val="00C539BE"/>
    <w:rsid w:val="00C6040F"/>
    <w:rsid w:val="00C91718"/>
    <w:rsid w:val="00CC13D4"/>
    <w:rsid w:val="00CE04E0"/>
    <w:rsid w:val="00D13C23"/>
    <w:rsid w:val="00D23D04"/>
    <w:rsid w:val="00D35E20"/>
    <w:rsid w:val="00D518A5"/>
    <w:rsid w:val="00D652D2"/>
    <w:rsid w:val="00D658F5"/>
    <w:rsid w:val="00D86B20"/>
    <w:rsid w:val="00D86CCE"/>
    <w:rsid w:val="00DB181C"/>
    <w:rsid w:val="00DC4289"/>
    <w:rsid w:val="00E01944"/>
    <w:rsid w:val="00E57D23"/>
    <w:rsid w:val="00E605D1"/>
    <w:rsid w:val="00E675A8"/>
    <w:rsid w:val="00ED7F8F"/>
    <w:rsid w:val="00F0258C"/>
    <w:rsid w:val="00F05DB5"/>
    <w:rsid w:val="00F07160"/>
    <w:rsid w:val="00F21419"/>
    <w:rsid w:val="00F6361B"/>
    <w:rsid w:val="00F70FAB"/>
    <w:rsid w:val="00F873F0"/>
    <w:rsid w:val="00F914BC"/>
    <w:rsid w:val="00FC035B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35D5CC-EB09-4A16-964B-FA506E9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C1115F"/>
    <w:pPr>
      <w:ind w:left="720"/>
      <w:contextualSpacing/>
    </w:pPr>
  </w:style>
  <w:style w:type="paragraph" w:customStyle="1" w:styleId="Default">
    <w:name w:val="Default"/>
    <w:rsid w:val="00FE44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FE4402"/>
    <w:pPr>
      <w:spacing w:line="240" w:lineRule="auto"/>
    </w:pPr>
    <w:rPr>
      <w:rFonts w:ascii="Calibri" w:eastAsia="Calibri" w:hAnsi="Calibri" w:cs="Times New Roman"/>
    </w:rPr>
  </w:style>
  <w:style w:type="character" w:styleId="Kiemels">
    <w:name w:val="Emphasis"/>
    <w:basedOn w:val="Bekezdsalapbettpusa"/>
    <w:uiPriority w:val="20"/>
    <w:qFormat/>
    <w:rsid w:val="00F07160"/>
    <w:rPr>
      <w:rFonts w:ascii="Calibri" w:hAnsi="Calibri"/>
      <w:b/>
      <w:bCs/>
      <w:i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Tóth Csilla Ida</cp:lastModifiedBy>
  <cp:revision>4</cp:revision>
  <cp:lastPrinted>2024-02-05T10:30:00Z</cp:lastPrinted>
  <dcterms:created xsi:type="dcterms:W3CDTF">2025-02-24T07:48:00Z</dcterms:created>
  <dcterms:modified xsi:type="dcterms:W3CDTF">2025-02-24T08:44:00Z</dcterms:modified>
</cp:coreProperties>
</file>